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6268" w14:textId="77777777" w:rsidR="0041126F" w:rsidRDefault="0041126F" w:rsidP="00F34C06">
      <w:pPr>
        <w:autoSpaceDE w:val="0"/>
        <w:autoSpaceDN w:val="0"/>
        <w:adjustRightInd w:val="0"/>
        <w:spacing w:line="360" w:lineRule="auto"/>
        <w:rPr>
          <w:noProof/>
        </w:rPr>
      </w:pPr>
    </w:p>
    <w:p w14:paraId="56809E96" w14:textId="77777777" w:rsidR="0041126F" w:rsidRDefault="0041126F" w:rsidP="00F34C06">
      <w:pPr>
        <w:autoSpaceDE w:val="0"/>
        <w:autoSpaceDN w:val="0"/>
        <w:adjustRightInd w:val="0"/>
        <w:spacing w:line="360" w:lineRule="auto"/>
        <w:rPr>
          <w:noProof/>
        </w:rPr>
      </w:pPr>
    </w:p>
    <w:p w14:paraId="30D09EA5" w14:textId="5D6DC08C" w:rsidR="00C00338" w:rsidRPr="00F34C06" w:rsidRDefault="0041126F" w:rsidP="00F34C0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70"/>
          <w:szCs w:val="70"/>
        </w:rPr>
      </w:pPr>
      <w:r>
        <w:rPr>
          <w:noProof/>
        </w:rPr>
        <w:drawing>
          <wp:inline distT="0" distB="0" distL="0" distR="0" wp14:anchorId="0E44FE2F" wp14:editId="3C77DD33">
            <wp:extent cx="5224007" cy="91376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3" t="47481" r="38156" b="34545"/>
                    <a:stretch/>
                  </pic:blipFill>
                  <pic:spPr bwMode="auto">
                    <a:xfrm>
                      <a:off x="0" y="0"/>
                      <a:ext cx="5227026" cy="91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0338">
        <w:fldChar w:fldCharType="begin"/>
      </w:r>
      <w:r w:rsidR="00C00338">
        <w:instrText xml:space="preserve"> INCLUDEPICTURE "blob:https://web.whatsapp.com/daf283df-34fe-4e4b-abd0-b8ca9ee48918" \* MERGEFORMATINET </w:instrText>
      </w:r>
      <w:r w:rsidR="00C00338">
        <w:fldChar w:fldCharType="separate"/>
      </w:r>
      <w:r w:rsidR="003E513F">
        <w:rPr>
          <w:noProof/>
        </w:rPr>
        <mc:AlternateContent>
          <mc:Choice Requires="wps">
            <w:drawing>
              <wp:inline distT="0" distB="0" distL="0" distR="0" wp14:anchorId="52D61587" wp14:editId="7A04D01B">
                <wp:extent cx="312420" cy="312420"/>
                <wp:effectExtent l="0" t="0" r="0" b="0"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5BA53" id="AutoShape 1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" filled="f" stroked="f">
                <v:path arrowok="t"/>
                <w10:anchorlock/>
              </v:rect>
            </w:pict>
          </mc:Fallback>
        </mc:AlternateContent>
      </w:r>
      <w:r w:rsidR="00C00338">
        <w:fldChar w:fldCharType="end"/>
      </w:r>
      <w:r w:rsidR="00C00338">
        <w:fldChar w:fldCharType="begin"/>
      </w:r>
      <w:r w:rsidR="00C00338">
        <w:instrText xml:space="preserve"> INCLUDEPICTURE "blob:https://web.whatsapp.com/daf283df-34fe-4e4b-abd0-b8ca9ee48918" \* MERGEFORMATINET </w:instrText>
      </w:r>
      <w:r w:rsidR="00C00338">
        <w:fldChar w:fldCharType="separate"/>
      </w:r>
      <w:r w:rsidR="003E513F">
        <w:rPr>
          <w:noProof/>
        </w:rPr>
        <mc:AlternateContent>
          <mc:Choice Requires="wps">
            <w:drawing>
              <wp:inline distT="0" distB="0" distL="0" distR="0" wp14:anchorId="25B08383" wp14:editId="7FB1FB0C">
                <wp:extent cx="312420" cy="312420"/>
                <wp:effectExtent l="0" t="0" r="0" b="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84DDA" id="AutoShape 2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" filled="f" stroked="f">
                <v:path arrowok="t"/>
                <w10:anchorlock/>
              </v:rect>
            </w:pict>
          </mc:Fallback>
        </mc:AlternateContent>
      </w:r>
      <w:r w:rsidR="00C00338">
        <w:fldChar w:fldCharType="end"/>
      </w:r>
    </w:p>
    <w:p w14:paraId="4E62DECE" w14:textId="56178420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40"/>
          <w:szCs w:val="40"/>
        </w:rPr>
      </w:pPr>
      <w:r w:rsidRPr="00C00338">
        <w:rPr>
          <w:rFonts w:ascii="Arial" w:hAnsi="Arial" w:cs="Arial"/>
          <w:b/>
          <w:bCs/>
          <w:sz w:val="40"/>
          <w:szCs w:val="40"/>
        </w:rPr>
        <w:t>P</w:t>
      </w:r>
      <w:r w:rsidR="004A639C">
        <w:rPr>
          <w:rFonts w:ascii="Arial" w:hAnsi="Arial" w:cs="Arial"/>
          <w:b/>
          <w:bCs/>
          <w:sz w:val="40"/>
          <w:szCs w:val="40"/>
        </w:rPr>
        <w:t xml:space="preserve">LAN </w:t>
      </w:r>
      <w:r w:rsidRPr="00C00338">
        <w:rPr>
          <w:rFonts w:ascii="Arial" w:hAnsi="Arial" w:cs="Arial"/>
          <w:b/>
          <w:bCs/>
          <w:sz w:val="40"/>
          <w:szCs w:val="40"/>
        </w:rPr>
        <w:t>DE SEGURIDAD</w:t>
      </w:r>
      <w:r w:rsidR="00F541E8">
        <w:rPr>
          <w:rFonts w:ascii="Arial" w:hAnsi="Arial" w:cs="Arial"/>
          <w:b/>
          <w:bCs/>
          <w:sz w:val="40"/>
          <w:szCs w:val="40"/>
        </w:rPr>
        <w:t>,</w:t>
      </w:r>
      <w:r w:rsidR="00A228FC">
        <w:rPr>
          <w:rFonts w:ascii="Arial" w:hAnsi="Arial" w:cs="Arial"/>
          <w:b/>
          <w:bCs/>
          <w:sz w:val="40"/>
          <w:szCs w:val="40"/>
        </w:rPr>
        <w:t xml:space="preserve"> PRIVACIDAD</w:t>
      </w:r>
      <w:r w:rsidR="00F541E8">
        <w:rPr>
          <w:rFonts w:ascii="Arial" w:hAnsi="Arial" w:cs="Arial"/>
          <w:b/>
          <w:bCs/>
          <w:sz w:val="40"/>
          <w:szCs w:val="40"/>
        </w:rPr>
        <w:t xml:space="preserve"> </w:t>
      </w:r>
      <w:r w:rsidR="00A228FC">
        <w:rPr>
          <w:rFonts w:ascii="Arial" w:hAnsi="Arial" w:cs="Arial"/>
          <w:b/>
          <w:bCs/>
          <w:sz w:val="40"/>
          <w:szCs w:val="40"/>
        </w:rPr>
        <w:t xml:space="preserve"> DE LA INFORMACION</w:t>
      </w:r>
      <w:r w:rsidR="00CF1E2F">
        <w:rPr>
          <w:rFonts w:ascii="Arial" w:hAnsi="Arial" w:cs="Arial"/>
          <w:b/>
          <w:bCs/>
          <w:sz w:val="40"/>
          <w:szCs w:val="40"/>
        </w:rPr>
        <w:t xml:space="preserve"> </w:t>
      </w:r>
      <w:r w:rsidR="009F0943">
        <w:rPr>
          <w:rFonts w:ascii="Arial" w:hAnsi="Arial" w:cs="Arial"/>
          <w:b/>
          <w:bCs/>
          <w:sz w:val="40"/>
          <w:szCs w:val="40"/>
        </w:rPr>
        <w:t xml:space="preserve">DEL </w:t>
      </w:r>
      <w:r w:rsidRPr="00C00338">
        <w:rPr>
          <w:rFonts w:ascii="Arial" w:hAnsi="Arial" w:cs="Arial"/>
          <w:b/>
          <w:bCs/>
          <w:sz w:val="40"/>
          <w:szCs w:val="40"/>
        </w:rPr>
        <w:t>HONORABLE CONCEJO DISTRITAL DE BARRANQUILLA.</w:t>
      </w:r>
    </w:p>
    <w:p w14:paraId="420A6DE3" w14:textId="77777777" w:rsidR="00C00338" w:rsidRPr="00C5202B" w:rsidRDefault="00C00338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44"/>
          <w:szCs w:val="44"/>
        </w:rPr>
      </w:pPr>
    </w:p>
    <w:p w14:paraId="25266A45" w14:textId="77777777" w:rsidR="00C00338" w:rsidRDefault="00C00338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34"/>
          <w:szCs w:val="34"/>
        </w:rPr>
      </w:pPr>
    </w:p>
    <w:p w14:paraId="4DC79383" w14:textId="77777777" w:rsidR="00C00338" w:rsidRDefault="00C00338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34"/>
          <w:szCs w:val="34"/>
        </w:rPr>
      </w:pPr>
    </w:p>
    <w:p w14:paraId="7C72D623" w14:textId="77777777" w:rsidR="00C00338" w:rsidRDefault="00C00338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34"/>
          <w:szCs w:val="34"/>
        </w:rPr>
      </w:pPr>
    </w:p>
    <w:p w14:paraId="5C8DFCD7" w14:textId="77777777" w:rsidR="00C00338" w:rsidRDefault="00C00338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34"/>
          <w:szCs w:val="34"/>
        </w:rPr>
      </w:pPr>
    </w:p>
    <w:p w14:paraId="4E29B552" w14:textId="77777777" w:rsidR="00C00338" w:rsidRDefault="00C00338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34"/>
          <w:szCs w:val="34"/>
        </w:rPr>
      </w:pPr>
    </w:p>
    <w:p w14:paraId="311DF63D" w14:textId="77777777" w:rsidR="00C00338" w:rsidRDefault="00C00338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34"/>
          <w:szCs w:val="34"/>
        </w:rPr>
      </w:pPr>
    </w:p>
    <w:p w14:paraId="657C47C4" w14:textId="77777777" w:rsidR="00C00338" w:rsidRDefault="00C00338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34"/>
          <w:szCs w:val="34"/>
        </w:rPr>
      </w:pPr>
    </w:p>
    <w:p w14:paraId="6BDA2096" w14:textId="77777777" w:rsidR="00C00338" w:rsidRDefault="00C00338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34"/>
          <w:szCs w:val="34"/>
        </w:rPr>
      </w:pPr>
    </w:p>
    <w:p w14:paraId="2A211A65" w14:textId="3021E387" w:rsidR="003A7487" w:rsidRPr="003A7487" w:rsidRDefault="0041126F" w:rsidP="003A748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JUAN OSPINO ACUÑA</w:t>
      </w:r>
    </w:p>
    <w:p w14:paraId="52FE70ED" w14:textId="77777777" w:rsidR="003A7487" w:rsidRPr="003A7487" w:rsidRDefault="003A7487" w:rsidP="003A7487">
      <w:pPr>
        <w:autoSpaceDE w:val="0"/>
        <w:autoSpaceDN w:val="0"/>
        <w:adjustRightInd w:val="0"/>
        <w:contextualSpacing/>
        <w:rPr>
          <w:rFonts w:ascii="Arial" w:hAnsi="Arial" w:cs="Arial"/>
          <w:sz w:val="36"/>
          <w:szCs w:val="36"/>
        </w:rPr>
      </w:pPr>
      <w:r w:rsidRPr="003A7487">
        <w:rPr>
          <w:rFonts w:ascii="Arial" w:hAnsi="Arial" w:cs="Arial"/>
          <w:sz w:val="36"/>
          <w:szCs w:val="36"/>
        </w:rPr>
        <w:t>Presidente.</w:t>
      </w:r>
    </w:p>
    <w:p w14:paraId="063F24F2" w14:textId="77777777" w:rsidR="00F34C06" w:rsidRDefault="00F34C06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34"/>
          <w:szCs w:val="34"/>
        </w:rPr>
      </w:pPr>
    </w:p>
    <w:p w14:paraId="3F78FA28" w14:textId="77777777" w:rsidR="00C00338" w:rsidRPr="0041126F" w:rsidRDefault="00C00338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1126F">
        <w:rPr>
          <w:rFonts w:ascii="Arial" w:hAnsi="Arial" w:cs="Arial"/>
          <w:b/>
          <w:bCs/>
          <w:sz w:val="30"/>
          <w:szCs w:val="30"/>
        </w:rPr>
        <w:t xml:space="preserve">BARRANQUILLA </w:t>
      </w:r>
    </w:p>
    <w:p w14:paraId="1F21AABF" w14:textId="77777777" w:rsidR="003E513F" w:rsidRPr="0041126F" w:rsidRDefault="00C00338" w:rsidP="00C00338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30"/>
          <w:szCs w:val="30"/>
        </w:rPr>
      </w:pPr>
      <w:r w:rsidRPr="0041126F">
        <w:rPr>
          <w:rFonts w:ascii="Arial" w:hAnsi="Arial" w:cs="Arial"/>
          <w:b/>
          <w:bCs/>
          <w:sz w:val="30"/>
          <w:szCs w:val="30"/>
        </w:rPr>
        <w:t xml:space="preserve">ENERO </w:t>
      </w:r>
      <w:r w:rsidR="003E513F" w:rsidRPr="0041126F">
        <w:rPr>
          <w:rFonts w:ascii="Arial" w:hAnsi="Arial" w:cs="Arial"/>
          <w:b/>
          <w:bCs/>
          <w:sz w:val="30"/>
          <w:szCs w:val="30"/>
        </w:rPr>
        <w:t>2021</w:t>
      </w:r>
    </w:p>
    <w:p w14:paraId="69A02F89" w14:textId="77777777" w:rsidR="00B54937" w:rsidRDefault="00B5493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4C85EB" w14:textId="77777777" w:rsidR="00C00338" w:rsidRPr="003A7487" w:rsidRDefault="003A7487" w:rsidP="003A748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</w:rPr>
      </w:pPr>
      <w:r w:rsidRPr="003A7487">
        <w:rPr>
          <w:rFonts w:ascii="Arial" w:hAnsi="Arial" w:cs="Arial"/>
          <w:sz w:val="12"/>
          <w:szCs w:val="12"/>
        </w:rPr>
        <w:t>Oficina de Control  Interno de Gestión.</w:t>
      </w:r>
    </w:p>
    <w:p w14:paraId="2FBA5879" w14:textId="77777777" w:rsidR="00CE129D" w:rsidRDefault="00CE129D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E0D41B" w14:textId="77777777" w:rsidR="00C123D7" w:rsidRDefault="00C123D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35C17D" w14:textId="77777777" w:rsidR="001F32F9" w:rsidRDefault="001F32F9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4C9C4C" w14:textId="77777777" w:rsidR="001F32F9" w:rsidRDefault="001F32F9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INTRODUCCION:</w:t>
      </w:r>
    </w:p>
    <w:p w14:paraId="2914D8D1" w14:textId="77777777" w:rsidR="001F32F9" w:rsidRDefault="001F32F9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CE8F29" w14:textId="77777777" w:rsidR="00656AE4" w:rsidRDefault="00B5493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b/>
          <w:bCs/>
          <w:sz w:val="24"/>
          <w:szCs w:val="24"/>
        </w:rPr>
        <w:t>El HONORABLE CONCEJO DISTRITAL DE BARRAQUILLA,</w:t>
      </w:r>
      <w:r w:rsidR="001F32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49A6">
        <w:rPr>
          <w:rFonts w:ascii="Arial" w:hAnsi="Arial" w:cs="Arial"/>
          <w:sz w:val="24"/>
          <w:szCs w:val="24"/>
        </w:rPr>
        <w:t xml:space="preserve"> </w:t>
      </w:r>
      <w:r w:rsidR="00113229">
        <w:rPr>
          <w:rFonts w:ascii="Arial" w:hAnsi="Arial" w:cs="Arial"/>
          <w:sz w:val="24"/>
          <w:szCs w:val="24"/>
        </w:rPr>
        <w:t xml:space="preserve">Haciendo  frente a los nuevos  retos  que   ha generado la  pandemia  del </w:t>
      </w:r>
      <w:proofErr w:type="spellStart"/>
      <w:r w:rsidR="00113229">
        <w:rPr>
          <w:rFonts w:ascii="Arial" w:hAnsi="Arial" w:cs="Arial"/>
          <w:sz w:val="24"/>
          <w:szCs w:val="24"/>
        </w:rPr>
        <w:t>Covid</w:t>
      </w:r>
      <w:proofErr w:type="spellEnd"/>
      <w:r w:rsidR="00113229">
        <w:rPr>
          <w:rFonts w:ascii="Arial" w:hAnsi="Arial" w:cs="Arial"/>
          <w:sz w:val="24"/>
          <w:szCs w:val="24"/>
        </w:rPr>
        <w:t xml:space="preserve"> 19  en  nuestro país, y apoyándonos en</w:t>
      </w:r>
      <w:r w:rsidR="00CB36A5">
        <w:rPr>
          <w:rFonts w:ascii="Arial" w:hAnsi="Arial" w:cs="Arial"/>
          <w:sz w:val="24"/>
          <w:szCs w:val="24"/>
        </w:rPr>
        <w:t xml:space="preserve"> las  herramientas que nos  brindan  las </w:t>
      </w:r>
      <w:proofErr w:type="spellStart"/>
      <w:r w:rsidR="00CB36A5">
        <w:rPr>
          <w:rFonts w:ascii="Arial" w:hAnsi="Arial" w:cs="Arial"/>
          <w:sz w:val="24"/>
          <w:szCs w:val="24"/>
        </w:rPr>
        <w:t>TICs</w:t>
      </w:r>
      <w:proofErr w:type="spellEnd"/>
      <w:r w:rsidR="00113229">
        <w:rPr>
          <w:rFonts w:ascii="Arial" w:hAnsi="Arial" w:cs="Arial"/>
          <w:sz w:val="24"/>
          <w:szCs w:val="24"/>
        </w:rPr>
        <w:t>,</w:t>
      </w:r>
      <w:r w:rsidR="00CB36A5">
        <w:rPr>
          <w:rFonts w:ascii="Arial" w:hAnsi="Arial" w:cs="Arial"/>
          <w:sz w:val="24"/>
          <w:szCs w:val="24"/>
        </w:rPr>
        <w:t xml:space="preserve"> </w:t>
      </w:r>
      <w:r w:rsidR="00BC2429">
        <w:rPr>
          <w:rFonts w:ascii="Arial" w:hAnsi="Arial" w:cs="Arial"/>
          <w:sz w:val="24"/>
          <w:szCs w:val="24"/>
        </w:rPr>
        <w:t xml:space="preserve">este Concejo </w:t>
      </w:r>
      <w:r w:rsidR="00CB36A5">
        <w:rPr>
          <w:rFonts w:ascii="Arial" w:hAnsi="Arial" w:cs="Arial"/>
          <w:sz w:val="24"/>
          <w:szCs w:val="24"/>
        </w:rPr>
        <w:t xml:space="preserve">ha desarrollado  e Impulsado </w:t>
      </w:r>
      <w:r w:rsidR="00113229">
        <w:rPr>
          <w:rFonts w:ascii="Arial" w:hAnsi="Arial" w:cs="Arial"/>
          <w:sz w:val="24"/>
          <w:szCs w:val="24"/>
        </w:rPr>
        <w:t xml:space="preserve">una serie de estrategias enfocadas a generar un </w:t>
      </w:r>
      <w:r w:rsidR="00CB36A5">
        <w:rPr>
          <w:rFonts w:ascii="Arial" w:hAnsi="Arial" w:cs="Arial"/>
          <w:sz w:val="24"/>
          <w:szCs w:val="24"/>
        </w:rPr>
        <w:t xml:space="preserve">proceso de modernización y  sistematización de  toda </w:t>
      </w:r>
      <w:r w:rsidR="00113229">
        <w:rPr>
          <w:rFonts w:ascii="Arial" w:hAnsi="Arial" w:cs="Arial"/>
          <w:sz w:val="24"/>
          <w:szCs w:val="24"/>
        </w:rPr>
        <w:t>la</w:t>
      </w:r>
      <w:r w:rsidR="00CB36A5">
        <w:rPr>
          <w:rFonts w:ascii="Arial" w:hAnsi="Arial" w:cs="Arial"/>
          <w:sz w:val="24"/>
          <w:szCs w:val="24"/>
        </w:rPr>
        <w:t xml:space="preserve"> actividad  </w:t>
      </w:r>
      <w:r w:rsidR="001F32F9">
        <w:rPr>
          <w:rFonts w:ascii="Arial" w:hAnsi="Arial" w:cs="Arial"/>
          <w:sz w:val="24"/>
          <w:szCs w:val="24"/>
        </w:rPr>
        <w:t>Mi</w:t>
      </w:r>
      <w:r w:rsidR="00CB36A5">
        <w:rPr>
          <w:rFonts w:ascii="Arial" w:hAnsi="Arial" w:cs="Arial"/>
          <w:sz w:val="24"/>
          <w:szCs w:val="24"/>
        </w:rPr>
        <w:t xml:space="preserve">sional  y </w:t>
      </w:r>
      <w:r w:rsidR="001F32F9">
        <w:rPr>
          <w:rFonts w:ascii="Arial" w:hAnsi="Arial" w:cs="Arial"/>
          <w:sz w:val="24"/>
          <w:szCs w:val="24"/>
        </w:rPr>
        <w:t>A</w:t>
      </w:r>
      <w:r w:rsidR="00CB36A5">
        <w:rPr>
          <w:rFonts w:ascii="Arial" w:hAnsi="Arial" w:cs="Arial"/>
          <w:sz w:val="24"/>
          <w:szCs w:val="24"/>
        </w:rPr>
        <w:t xml:space="preserve">dministrativa </w:t>
      </w:r>
      <w:r w:rsidR="00BC2429">
        <w:rPr>
          <w:rFonts w:ascii="Arial" w:hAnsi="Arial" w:cs="Arial"/>
          <w:sz w:val="24"/>
          <w:szCs w:val="24"/>
        </w:rPr>
        <w:t>que se desarrolla en la entidad;  para lograr este  objetivo  se a</w:t>
      </w:r>
      <w:r w:rsidR="00113229">
        <w:rPr>
          <w:rFonts w:ascii="Arial" w:hAnsi="Arial" w:cs="Arial"/>
          <w:sz w:val="24"/>
          <w:szCs w:val="24"/>
        </w:rPr>
        <w:t xml:space="preserve"> utilizando como  primer</w:t>
      </w:r>
      <w:r w:rsidR="00BC2429">
        <w:rPr>
          <w:rFonts w:ascii="Arial" w:hAnsi="Arial" w:cs="Arial"/>
          <w:sz w:val="24"/>
          <w:szCs w:val="24"/>
        </w:rPr>
        <w:t>a</w:t>
      </w:r>
      <w:r w:rsidR="00113229">
        <w:rPr>
          <w:rFonts w:ascii="Arial" w:hAnsi="Arial" w:cs="Arial"/>
          <w:sz w:val="24"/>
          <w:szCs w:val="24"/>
        </w:rPr>
        <w:t xml:space="preserve"> herramienta la realización  y comunicación de </w:t>
      </w:r>
      <w:r w:rsidR="00BC2429">
        <w:rPr>
          <w:rFonts w:ascii="Arial" w:hAnsi="Arial" w:cs="Arial"/>
          <w:sz w:val="24"/>
          <w:szCs w:val="24"/>
        </w:rPr>
        <w:t xml:space="preserve">las  sesiones y comisiones vía  streaming,  </w:t>
      </w:r>
      <w:r w:rsidR="001F32F9">
        <w:rPr>
          <w:rFonts w:ascii="Arial" w:hAnsi="Arial" w:cs="Arial"/>
          <w:sz w:val="24"/>
          <w:szCs w:val="24"/>
        </w:rPr>
        <w:t xml:space="preserve">transmitidas por nuestro canal  de </w:t>
      </w:r>
      <w:proofErr w:type="spellStart"/>
      <w:r w:rsidR="001F32F9">
        <w:rPr>
          <w:rFonts w:ascii="Arial" w:hAnsi="Arial" w:cs="Arial"/>
          <w:sz w:val="24"/>
          <w:szCs w:val="24"/>
        </w:rPr>
        <w:t>You</w:t>
      </w:r>
      <w:proofErr w:type="spellEnd"/>
      <w:r w:rsidR="001F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32F9">
        <w:rPr>
          <w:rFonts w:ascii="Arial" w:hAnsi="Arial" w:cs="Arial"/>
          <w:sz w:val="24"/>
          <w:szCs w:val="24"/>
        </w:rPr>
        <w:t>tube</w:t>
      </w:r>
      <w:proofErr w:type="spellEnd"/>
      <w:r w:rsidR="001F32F9">
        <w:rPr>
          <w:rFonts w:ascii="Arial" w:hAnsi="Arial" w:cs="Arial"/>
          <w:sz w:val="24"/>
          <w:szCs w:val="24"/>
        </w:rPr>
        <w:t xml:space="preserve">,  así  como por  nuestras  redes sociales,  de igual  forma  se  ha puesto a disposición en  nuestra  pagina  los soportes de nuestras  actividades a fin de que la comunidad conozca  desde la principal  fuente  nuestra actividad como órgano de control Político de la ciudad. En vista de lo anterior y </w:t>
      </w:r>
      <w:r w:rsidRPr="001949A6">
        <w:rPr>
          <w:rFonts w:ascii="Arial" w:hAnsi="Arial" w:cs="Arial"/>
          <w:sz w:val="24"/>
          <w:szCs w:val="24"/>
        </w:rPr>
        <w:t xml:space="preserve">reconociendo la importancia de proteger la información de una amplia variedad de amenazas, </w:t>
      </w:r>
      <w:r w:rsidR="001F32F9">
        <w:rPr>
          <w:rFonts w:ascii="Arial" w:hAnsi="Arial" w:cs="Arial"/>
          <w:sz w:val="24"/>
          <w:szCs w:val="24"/>
        </w:rPr>
        <w:t xml:space="preserve">se hace  necesario </w:t>
      </w:r>
      <w:r w:rsidRPr="001949A6">
        <w:rPr>
          <w:rFonts w:ascii="Arial" w:hAnsi="Arial" w:cs="Arial"/>
          <w:sz w:val="24"/>
          <w:szCs w:val="24"/>
        </w:rPr>
        <w:t>establece</w:t>
      </w:r>
      <w:r w:rsidR="001F32F9">
        <w:rPr>
          <w:rFonts w:ascii="Arial" w:hAnsi="Arial" w:cs="Arial"/>
          <w:sz w:val="24"/>
          <w:szCs w:val="24"/>
        </w:rPr>
        <w:t>r</w:t>
      </w:r>
      <w:r w:rsidRPr="001949A6">
        <w:rPr>
          <w:rFonts w:ascii="Arial" w:hAnsi="Arial" w:cs="Arial"/>
          <w:sz w:val="24"/>
          <w:szCs w:val="24"/>
        </w:rPr>
        <w:t xml:space="preserve"> una política de seguridad y privacidad de la información acorde a la Plataforma Estratégica de la entidad, proporcionando un marco de referencia para la implementación </w:t>
      </w:r>
      <w:r w:rsidR="00F774F3">
        <w:rPr>
          <w:rFonts w:ascii="Arial" w:hAnsi="Arial" w:cs="Arial"/>
          <w:sz w:val="24"/>
          <w:szCs w:val="24"/>
        </w:rPr>
        <w:t>d</w:t>
      </w:r>
      <w:r w:rsidRPr="001949A6">
        <w:rPr>
          <w:rFonts w:ascii="Arial" w:hAnsi="Arial" w:cs="Arial"/>
          <w:sz w:val="24"/>
          <w:szCs w:val="24"/>
        </w:rPr>
        <w:t>el Sistema</w:t>
      </w:r>
      <w:r w:rsidR="00656AE4" w:rsidRPr="001949A6">
        <w:rPr>
          <w:rFonts w:ascii="Arial" w:hAnsi="Arial" w:cs="Arial"/>
          <w:sz w:val="24"/>
          <w:szCs w:val="24"/>
        </w:rPr>
        <w:t xml:space="preserve"> Integrado de Gestión de nuestra entidad</w:t>
      </w:r>
      <w:r w:rsidR="001F32F9">
        <w:rPr>
          <w:rFonts w:ascii="Arial" w:hAnsi="Arial" w:cs="Arial"/>
          <w:sz w:val="24"/>
          <w:szCs w:val="24"/>
        </w:rPr>
        <w:t xml:space="preserve">, ya que este Concejo es </w:t>
      </w:r>
      <w:r w:rsidR="00656AE4" w:rsidRPr="001949A6">
        <w:rPr>
          <w:rFonts w:ascii="Arial" w:hAnsi="Arial" w:cs="Arial"/>
          <w:sz w:val="24"/>
          <w:szCs w:val="24"/>
        </w:rPr>
        <w:t xml:space="preserve">consciente de los riesgos que podrían enfrentar los activos de información de la entidad (personal, información, recursos de TI, entre otros.) aplica la gestión de riesgos </w:t>
      </w:r>
      <w:r w:rsidR="001F32F9">
        <w:rPr>
          <w:rFonts w:ascii="Arial" w:hAnsi="Arial" w:cs="Arial"/>
          <w:sz w:val="24"/>
          <w:szCs w:val="24"/>
        </w:rPr>
        <w:t xml:space="preserve">establecida  en nuestro mapa </w:t>
      </w:r>
      <w:r w:rsidR="00656AE4" w:rsidRPr="001949A6">
        <w:rPr>
          <w:rFonts w:ascii="Arial" w:hAnsi="Arial" w:cs="Arial"/>
          <w:sz w:val="24"/>
          <w:szCs w:val="24"/>
        </w:rPr>
        <w:t>con el objetivo de prevenirlos o disminuir su impacto.</w:t>
      </w:r>
    </w:p>
    <w:p w14:paraId="5256EB70" w14:textId="77777777" w:rsidR="001F32F9" w:rsidRDefault="001F32F9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9315D4" w14:textId="77777777" w:rsidR="001F32F9" w:rsidRDefault="001F32F9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B966AC" w14:textId="1E6BFEED" w:rsidR="001F32F9" w:rsidRDefault="001F32F9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1F975A" w14:textId="46FE1596" w:rsidR="00FB7CBC" w:rsidRDefault="00FB7CBC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8EF6AF" w14:textId="339A4D39" w:rsidR="00FB7CBC" w:rsidRDefault="00FB7CBC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915FA5" w14:textId="77777777" w:rsidR="00FB7CBC" w:rsidRPr="001949A6" w:rsidRDefault="00FB7CBC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A48350" w14:textId="77777777" w:rsidR="00656AE4" w:rsidRDefault="00656AE4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4E820E" w14:textId="77777777" w:rsidR="003A44DD" w:rsidRPr="003A7487" w:rsidRDefault="003A44DD" w:rsidP="003A7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A7487">
        <w:rPr>
          <w:rFonts w:ascii="Arial" w:hAnsi="Arial" w:cs="Arial"/>
          <w:b/>
          <w:bCs/>
          <w:sz w:val="24"/>
          <w:szCs w:val="24"/>
          <w:u w:val="single"/>
        </w:rPr>
        <w:t>OBJETIVOS  GENERALES:</w:t>
      </w:r>
    </w:p>
    <w:p w14:paraId="27E045CE" w14:textId="77777777" w:rsidR="00656AE4" w:rsidRPr="001949A6" w:rsidRDefault="00656AE4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La Alta Dirección del </w:t>
      </w:r>
      <w:r w:rsidR="00876D8A" w:rsidRPr="00F774F3">
        <w:rPr>
          <w:rFonts w:ascii="Arial" w:hAnsi="Arial" w:cs="Arial"/>
          <w:b/>
          <w:bCs/>
          <w:sz w:val="24"/>
          <w:szCs w:val="24"/>
        </w:rPr>
        <w:t>El HONORABLE CONCEJO DISTRITAL DE BARRAQUILLA</w:t>
      </w:r>
      <w:r w:rsidRPr="001949A6">
        <w:rPr>
          <w:rFonts w:ascii="Arial" w:hAnsi="Arial" w:cs="Arial"/>
          <w:sz w:val="24"/>
          <w:szCs w:val="24"/>
        </w:rPr>
        <w:t xml:space="preserve"> demuestra su liderazgo y compromiso con la seguridad de la información a través de la aplicación y comunicación de la política de seguridad y privacidad de la información y el suministro de los recursos necesarios para el establecimiento, implementación, mantenimiento y mejora continua del Modelo de Seguridad y Privacidad de la Información alineado con el Sistema Integrado de Gestión de nuestra entidad.</w:t>
      </w:r>
    </w:p>
    <w:p w14:paraId="61E2A6D5" w14:textId="77777777" w:rsidR="00876D8A" w:rsidRPr="001949A6" w:rsidRDefault="005E3C42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74F3">
        <w:rPr>
          <w:rFonts w:ascii="Arial" w:hAnsi="Arial" w:cs="Arial"/>
          <w:b/>
          <w:bCs/>
          <w:sz w:val="24"/>
          <w:szCs w:val="24"/>
        </w:rPr>
        <w:t>El HONORABLE CONCEJO DISTRITAL DE BARRAQUILLA</w:t>
      </w:r>
      <w:r w:rsidRPr="001949A6">
        <w:rPr>
          <w:rFonts w:ascii="Arial" w:hAnsi="Arial" w:cs="Arial"/>
          <w:sz w:val="24"/>
          <w:szCs w:val="24"/>
        </w:rPr>
        <w:t xml:space="preserve"> a</w:t>
      </w:r>
      <w:r w:rsidR="00876D8A" w:rsidRPr="001949A6">
        <w:rPr>
          <w:rFonts w:ascii="Arial" w:hAnsi="Arial" w:cs="Arial"/>
          <w:sz w:val="24"/>
          <w:szCs w:val="24"/>
        </w:rPr>
        <w:t xml:space="preserve"> través de la presente política, establece una cultura de seguridad y privacidad de la información,</w:t>
      </w:r>
      <w:r w:rsidR="00CE39CD">
        <w:rPr>
          <w:rFonts w:ascii="Arial" w:hAnsi="Arial" w:cs="Arial"/>
          <w:sz w:val="24"/>
          <w:szCs w:val="24"/>
        </w:rPr>
        <w:t xml:space="preserve"> en </w:t>
      </w:r>
      <w:proofErr w:type="gramStart"/>
      <w:r w:rsidR="00CE39CD">
        <w:rPr>
          <w:rFonts w:ascii="Arial" w:hAnsi="Arial" w:cs="Arial"/>
          <w:sz w:val="24"/>
          <w:szCs w:val="24"/>
        </w:rPr>
        <w:t>especial  el</w:t>
      </w:r>
      <w:proofErr w:type="gramEnd"/>
      <w:r w:rsidR="00CE39CD">
        <w:rPr>
          <w:rFonts w:ascii="Arial" w:hAnsi="Arial" w:cs="Arial"/>
          <w:sz w:val="24"/>
          <w:szCs w:val="24"/>
        </w:rPr>
        <w:t xml:space="preserve">  tratamiento de los  datos sensibles que sean recolectados por parte de los  usuarios de nuestra entidad, de conformidad con lo establecido en la ley 1581 de 2012, </w:t>
      </w:r>
      <w:r w:rsidR="00876D8A" w:rsidRPr="001949A6">
        <w:rPr>
          <w:rFonts w:ascii="Arial" w:hAnsi="Arial" w:cs="Arial"/>
          <w:sz w:val="24"/>
          <w:szCs w:val="24"/>
        </w:rPr>
        <w:t xml:space="preserve"> </w:t>
      </w:r>
      <w:r w:rsidR="00CE39CD">
        <w:rPr>
          <w:rFonts w:ascii="Arial" w:hAnsi="Arial" w:cs="Arial"/>
          <w:sz w:val="24"/>
          <w:szCs w:val="24"/>
        </w:rPr>
        <w:t>garantizando de esta forma que  su  información no sea divulgada  ni proporcionada a terceras personas.</w:t>
      </w:r>
    </w:p>
    <w:p w14:paraId="4F271FA8" w14:textId="77777777" w:rsidR="003A44DD" w:rsidRPr="001949A6" w:rsidRDefault="003A44DD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F6478D" w14:textId="77777777" w:rsidR="00300D00" w:rsidRPr="003A7487" w:rsidRDefault="006C3081" w:rsidP="003A7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A7487">
        <w:rPr>
          <w:rFonts w:ascii="Arial" w:hAnsi="Arial" w:cs="Arial"/>
          <w:b/>
          <w:bCs/>
          <w:sz w:val="24"/>
          <w:szCs w:val="24"/>
          <w:u w:val="single"/>
        </w:rPr>
        <w:t>OBJETIVOS</w:t>
      </w:r>
      <w:r w:rsidR="003A44DD" w:rsidRPr="003A7487">
        <w:rPr>
          <w:rFonts w:ascii="Arial" w:hAnsi="Arial" w:cs="Arial"/>
          <w:b/>
          <w:bCs/>
          <w:sz w:val="24"/>
          <w:szCs w:val="24"/>
          <w:u w:val="single"/>
        </w:rPr>
        <w:t xml:space="preserve"> ESPECIFICOS</w:t>
      </w:r>
      <w:r w:rsidRPr="003A7487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4523A5B1" w14:textId="77777777" w:rsidR="00300D00" w:rsidRPr="001949A6" w:rsidRDefault="00300D00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De acuerdo con lo anterior, se establecen los siguientes objetivos de seguridad y privacidad de la información: </w:t>
      </w:r>
    </w:p>
    <w:p w14:paraId="03985D5B" w14:textId="77777777" w:rsidR="00300D00" w:rsidRPr="001949A6" w:rsidRDefault="00300D00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Cumplir con los principios de seguridad y privacidad de la información. </w:t>
      </w:r>
    </w:p>
    <w:p w14:paraId="07422EAC" w14:textId="77777777" w:rsidR="00300D00" w:rsidRPr="001949A6" w:rsidRDefault="00300D00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Dar cumplimiento a los principios de la función administrativa. </w:t>
      </w:r>
    </w:p>
    <w:p w14:paraId="11054252" w14:textId="77777777" w:rsidR="00300D00" w:rsidRPr="001949A6" w:rsidRDefault="00300D00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>• Salvaguardar los activos de información.</w:t>
      </w:r>
    </w:p>
    <w:p w14:paraId="11CE025B" w14:textId="77777777" w:rsidR="00300D00" w:rsidRPr="001949A6" w:rsidRDefault="00300D00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Definir políticas, procedimientos e instructivos en materia de seguridad y privacidad de la información. </w:t>
      </w:r>
    </w:p>
    <w:p w14:paraId="273D2A3D" w14:textId="77777777" w:rsidR="00300D00" w:rsidRPr="001949A6" w:rsidRDefault="00300D00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Establecer controles precisos para mantener la seguridad y privacidad de la información. </w:t>
      </w:r>
    </w:p>
    <w:p w14:paraId="708A1D14" w14:textId="77777777" w:rsidR="006C3081" w:rsidRPr="001949A6" w:rsidRDefault="00300D00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lastRenderedPageBreak/>
        <w:t xml:space="preserve">• Fijar las responsabilidades y autoridades de seguridad y privacidad de la información. </w:t>
      </w:r>
    </w:p>
    <w:p w14:paraId="7D8A8DEF" w14:textId="77777777" w:rsidR="006C3081" w:rsidRPr="001949A6" w:rsidRDefault="00300D00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Garantizar la gestión de riegos de seguridad y privacidad de la información. </w:t>
      </w:r>
    </w:p>
    <w:p w14:paraId="47740BD3" w14:textId="77777777" w:rsidR="006C3081" w:rsidRPr="001949A6" w:rsidRDefault="00300D00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Asegurar la gestión de incidentes de seguridad y privacidad de la información. </w:t>
      </w:r>
    </w:p>
    <w:p w14:paraId="49F67D30" w14:textId="77777777" w:rsidR="006C3081" w:rsidRPr="001949A6" w:rsidRDefault="00300D00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Garantizar la continuidad </w:t>
      </w:r>
      <w:r w:rsidR="00C123D7">
        <w:rPr>
          <w:rFonts w:ascii="Arial" w:hAnsi="Arial" w:cs="Arial"/>
          <w:sz w:val="24"/>
          <w:szCs w:val="24"/>
        </w:rPr>
        <w:t xml:space="preserve">de la prestación de </w:t>
      </w:r>
      <w:proofErr w:type="gramStart"/>
      <w:r w:rsidR="00C123D7">
        <w:rPr>
          <w:rFonts w:ascii="Arial" w:hAnsi="Arial" w:cs="Arial"/>
          <w:sz w:val="24"/>
          <w:szCs w:val="24"/>
        </w:rPr>
        <w:t>nuestros servicio</w:t>
      </w:r>
      <w:proofErr w:type="gramEnd"/>
      <w:r w:rsidR="00C123D7">
        <w:rPr>
          <w:rFonts w:ascii="Arial" w:hAnsi="Arial" w:cs="Arial"/>
          <w:sz w:val="24"/>
          <w:szCs w:val="24"/>
        </w:rPr>
        <w:t xml:space="preserve"> publico</w:t>
      </w:r>
      <w:r w:rsidRPr="001949A6">
        <w:rPr>
          <w:rFonts w:ascii="Arial" w:hAnsi="Arial" w:cs="Arial"/>
          <w:sz w:val="24"/>
          <w:szCs w:val="24"/>
        </w:rPr>
        <w:t xml:space="preserve"> y la recuperación ante desastres. </w:t>
      </w:r>
    </w:p>
    <w:p w14:paraId="102D649F" w14:textId="77777777" w:rsidR="00300D00" w:rsidRPr="001949A6" w:rsidRDefault="00300D00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>• Cumplir con las responsabilidades y obligaciones legales o contractuales.</w:t>
      </w:r>
    </w:p>
    <w:p w14:paraId="3879D47F" w14:textId="77777777" w:rsidR="006C3081" w:rsidRPr="001949A6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Apoyar la innovación tecnológica. </w:t>
      </w:r>
    </w:p>
    <w:p w14:paraId="34D9D079" w14:textId="77777777" w:rsidR="006C3081" w:rsidRPr="001949A6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>• Mantener la confianza de los funcionarios, contratistas, terceros y partes interesadas.</w:t>
      </w:r>
    </w:p>
    <w:p w14:paraId="231F7E9C" w14:textId="77777777" w:rsidR="003A44DD" w:rsidRDefault="003A44DD" w:rsidP="003A44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48F98C" w14:textId="77777777" w:rsidR="003A44DD" w:rsidRPr="003A7487" w:rsidRDefault="003A7487" w:rsidP="003A7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A7487">
        <w:rPr>
          <w:rFonts w:ascii="Arial" w:hAnsi="Arial" w:cs="Arial"/>
          <w:b/>
          <w:bCs/>
          <w:sz w:val="24"/>
          <w:szCs w:val="24"/>
          <w:u w:val="single"/>
        </w:rPr>
        <w:t>ALCANCE DE</w:t>
      </w:r>
      <w:r w:rsidR="003A44DD" w:rsidRPr="003A7487">
        <w:rPr>
          <w:rFonts w:ascii="Arial" w:hAnsi="Arial" w:cs="Arial"/>
          <w:b/>
          <w:bCs/>
          <w:sz w:val="24"/>
          <w:szCs w:val="24"/>
          <w:u w:val="single"/>
        </w:rPr>
        <w:t xml:space="preserve"> LA APLICABILIDAD DEL PLAN.</w:t>
      </w:r>
    </w:p>
    <w:p w14:paraId="2C9A1F4A" w14:textId="77777777" w:rsidR="003A44DD" w:rsidRPr="00F774F3" w:rsidRDefault="003A44DD" w:rsidP="003A44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 Esta política aplica para todos los procesos del CDB y para a todos los funcionarios, contratistas, terceros y partes interesadas de la entidad que en el ejercicio de sus funciones utilicen información y servicios </w:t>
      </w:r>
      <w:r>
        <w:rPr>
          <w:rFonts w:ascii="Arial" w:hAnsi="Arial" w:cs="Arial"/>
          <w:sz w:val="24"/>
          <w:szCs w:val="24"/>
        </w:rPr>
        <w:t>de nuestra entidad.</w:t>
      </w:r>
    </w:p>
    <w:p w14:paraId="2FAF32E6" w14:textId="77777777" w:rsidR="00F774F3" w:rsidRDefault="00F774F3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40734D" w14:textId="77777777" w:rsidR="006C3081" w:rsidRPr="001949A6" w:rsidRDefault="006C3081" w:rsidP="003A7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949A6">
        <w:rPr>
          <w:rFonts w:ascii="Arial" w:hAnsi="Arial" w:cs="Arial"/>
          <w:b/>
          <w:bCs/>
          <w:sz w:val="24"/>
          <w:szCs w:val="24"/>
        </w:rPr>
        <w:t>PRINCIPIOS</w:t>
      </w:r>
    </w:p>
    <w:p w14:paraId="16943155" w14:textId="77777777" w:rsidR="006C3081" w:rsidRPr="001949A6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A continuación, se establecen los principios de seguridad que soportan el Modelo de Seguridad y Privacidad de la Información alineado con el Sistema Integrado de Gestión de la entidad. </w:t>
      </w:r>
    </w:p>
    <w:p w14:paraId="4E355422" w14:textId="77777777" w:rsidR="006C3081" w:rsidRPr="001949A6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E9766A" w14:textId="77777777" w:rsidR="006C3081" w:rsidRPr="001949A6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Las responsabilidades frente a la seguridad y privacidad de la información serán definidas, compartidas y publicadas a los funcionarios, contratistas, terceros y partes interesadas. </w:t>
      </w:r>
    </w:p>
    <w:p w14:paraId="0D70A717" w14:textId="4D969FF2" w:rsidR="006C3081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82D42B" w14:textId="04123384" w:rsidR="000B3336" w:rsidRDefault="000B3336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4F03C7" w14:textId="77777777" w:rsidR="000B3336" w:rsidRDefault="000B3336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17754B" w14:textId="77777777" w:rsidR="003A7487" w:rsidRDefault="003A748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FB7ADE" w14:textId="77777777" w:rsidR="003A44DD" w:rsidRPr="003A7487" w:rsidRDefault="003A44DD" w:rsidP="003A7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A44DD">
        <w:rPr>
          <w:rFonts w:ascii="Arial" w:hAnsi="Arial" w:cs="Arial"/>
          <w:b/>
          <w:bCs/>
          <w:sz w:val="24"/>
          <w:szCs w:val="24"/>
        </w:rPr>
        <w:t>ACCIONES A IMPLEMENTAR.</w:t>
      </w:r>
    </w:p>
    <w:p w14:paraId="19A5481B" w14:textId="77777777" w:rsidR="006C3081" w:rsidRPr="001949A6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</w:t>
      </w:r>
      <w:r w:rsidRPr="00F774F3">
        <w:rPr>
          <w:rFonts w:ascii="Arial" w:hAnsi="Arial" w:cs="Arial"/>
          <w:b/>
          <w:bCs/>
          <w:sz w:val="24"/>
          <w:szCs w:val="24"/>
        </w:rPr>
        <w:t>El HONORABLE CONCEJO DISTRITAL DE BARRA</w:t>
      </w:r>
      <w:r w:rsidR="00F774F3" w:rsidRPr="00F774F3">
        <w:rPr>
          <w:rFonts w:ascii="Arial" w:hAnsi="Arial" w:cs="Arial"/>
          <w:b/>
          <w:bCs/>
          <w:sz w:val="24"/>
          <w:szCs w:val="24"/>
        </w:rPr>
        <w:t>N</w:t>
      </w:r>
      <w:r w:rsidRPr="00F774F3">
        <w:rPr>
          <w:rFonts w:ascii="Arial" w:hAnsi="Arial" w:cs="Arial"/>
          <w:b/>
          <w:bCs/>
          <w:sz w:val="24"/>
          <w:szCs w:val="24"/>
        </w:rPr>
        <w:t>QUILLA</w:t>
      </w:r>
      <w:r w:rsidRPr="001949A6">
        <w:rPr>
          <w:rFonts w:ascii="Arial" w:hAnsi="Arial" w:cs="Arial"/>
          <w:sz w:val="24"/>
          <w:szCs w:val="24"/>
        </w:rPr>
        <w:t xml:space="preserve"> protegerá la información generada, transmitida, procesada por esta entidad, de los riesgos que se puedan generan por los accesos otorgados o el uso indebido de la información. </w:t>
      </w:r>
      <w:r w:rsidRPr="00E96104">
        <w:rPr>
          <w:rFonts w:ascii="Arial" w:hAnsi="Arial" w:cs="Arial"/>
          <w:sz w:val="24"/>
          <w:szCs w:val="24"/>
        </w:rPr>
        <w:t xml:space="preserve">Para ello es fundamental la aplicación de controles determinados en el </w:t>
      </w:r>
      <w:r w:rsidR="00E96104" w:rsidRPr="00E96104">
        <w:rPr>
          <w:rFonts w:ascii="Arial" w:hAnsi="Arial" w:cs="Arial"/>
          <w:sz w:val="24"/>
          <w:szCs w:val="24"/>
        </w:rPr>
        <w:t xml:space="preserve">Plan de </w:t>
      </w:r>
      <w:r w:rsidR="00E96104" w:rsidRPr="00E9610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Tratamiento de </w:t>
      </w:r>
      <w:bookmarkStart w:id="0" w:name="_Hlk66702971"/>
      <w:r w:rsidR="00E96104" w:rsidRPr="00E9610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Riesgos de Seguridad </w:t>
      </w:r>
      <w:bookmarkEnd w:id="0"/>
      <w:r w:rsidR="00E96104" w:rsidRPr="00E96104">
        <w:rPr>
          <w:rFonts w:ascii="Arial" w:eastAsia="Times New Roman" w:hAnsi="Arial" w:cs="Arial"/>
          <w:bCs/>
          <w:sz w:val="24"/>
          <w:szCs w:val="24"/>
          <w:lang w:eastAsia="es-ES"/>
        </w:rPr>
        <w:t>y Privacidad de la Información</w:t>
      </w:r>
      <w:r w:rsidR="00E96104" w:rsidRPr="00E96104">
        <w:rPr>
          <w:rFonts w:ascii="Arial" w:hAnsi="Arial" w:cs="Arial"/>
          <w:sz w:val="24"/>
          <w:szCs w:val="24"/>
        </w:rPr>
        <w:t xml:space="preserve"> </w:t>
      </w:r>
      <w:r w:rsidRPr="00E96104">
        <w:rPr>
          <w:rFonts w:ascii="Arial" w:hAnsi="Arial" w:cs="Arial"/>
          <w:sz w:val="24"/>
          <w:szCs w:val="24"/>
        </w:rPr>
        <w:t>Institucional, de acuerdo con la clasificación de la información de su propiedad o en custodia</w:t>
      </w:r>
      <w:r w:rsidRPr="001949A6">
        <w:rPr>
          <w:rFonts w:ascii="Arial" w:hAnsi="Arial" w:cs="Arial"/>
          <w:sz w:val="24"/>
          <w:szCs w:val="24"/>
        </w:rPr>
        <w:t xml:space="preserve">. </w:t>
      </w:r>
    </w:p>
    <w:p w14:paraId="74CBE2C9" w14:textId="77777777" w:rsidR="006C3081" w:rsidRPr="001949A6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C834F3" w14:textId="77777777" w:rsidR="00471B82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Los usuarios responsables de la información del </w:t>
      </w:r>
      <w:r w:rsidR="00F774F3" w:rsidRPr="00F774F3">
        <w:rPr>
          <w:rFonts w:ascii="Arial" w:hAnsi="Arial" w:cs="Arial"/>
          <w:b/>
          <w:bCs/>
          <w:sz w:val="24"/>
          <w:szCs w:val="24"/>
        </w:rPr>
        <w:t>El HONORABLE CONCEJO DISTRITAL DE BARRANQUILLA</w:t>
      </w:r>
      <w:r w:rsidR="00F774F3" w:rsidRPr="001949A6">
        <w:rPr>
          <w:rFonts w:ascii="Arial" w:hAnsi="Arial" w:cs="Arial"/>
          <w:sz w:val="24"/>
          <w:szCs w:val="24"/>
        </w:rPr>
        <w:t xml:space="preserve"> </w:t>
      </w:r>
      <w:r w:rsidRPr="001949A6">
        <w:rPr>
          <w:rFonts w:ascii="Arial" w:hAnsi="Arial" w:cs="Arial"/>
          <w:sz w:val="24"/>
          <w:szCs w:val="24"/>
        </w:rPr>
        <w:t xml:space="preserve">deberán identificar los riesgos a los que está expuesta la información de sus áreas, teniendo en cuenta que la información pueda ser copiada, divulgada, modificada o destruida física o digitalmente por personal interno o externo. </w:t>
      </w:r>
    </w:p>
    <w:p w14:paraId="37A438E7" w14:textId="77777777" w:rsidR="00D722C6" w:rsidRPr="001949A6" w:rsidRDefault="00D722C6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27BB9A" w14:textId="77777777" w:rsidR="00471B82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</w:t>
      </w:r>
      <w:r w:rsidR="00F774F3" w:rsidRPr="00F774F3">
        <w:rPr>
          <w:rFonts w:ascii="Arial" w:hAnsi="Arial" w:cs="Arial"/>
          <w:b/>
          <w:bCs/>
          <w:sz w:val="24"/>
          <w:szCs w:val="24"/>
        </w:rPr>
        <w:t>El HONORABLE CONCEJO DISTRITAL DE BARRANQUILLA</w:t>
      </w:r>
      <w:r w:rsidR="00F774F3" w:rsidRPr="001949A6">
        <w:rPr>
          <w:rFonts w:ascii="Arial" w:hAnsi="Arial" w:cs="Arial"/>
          <w:sz w:val="24"/>
          <w:szCs w:val="24"/>
        </w:rPr>
        <w:t xml:space="preserve"> </w:t>
      </w:r>
      <w:r w:rsidRPr="001949A6">
        <w:rPr>
          <w:rFonts w:ascii="Arial" w:hAnsi="Arial" w:cs="Arial"/>
          <w:sz w:val="24"/>
          <w:szCs w:val="24"/>
        </w:rPr>
        <w:t xml:space="preserve">protegerá las instalaciones de procesamiento y la infraestructura tecnológica que soporta sus procesos críticos, mediante la implementación de controles de acceso a la información, sistemas y recursos de red. </w:t>
      </w:r>
    </w:p>
    <w:p w14:paraId="3954D9F0" w14:textId="77777777" w:rsidR="00D722C6" w:rsidRPr="001949A6" w:rsidRDefault="00D722C6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39A19C" w14:textId="77777777" w:rsidR="00471B82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</w:t>
      </w:r>
      <w:r w:rsidR="00F774F3" w:rsidRPr="00F774F3">
        <w:rPr>
          <w:rFonts w:ascii="Arial" w:hAnsi="Arial" w:cs="Arial"/>
          <w:b/>
          <w:bCs/>
          <w:sz w:val="24"/>
          <w:szCs w:val="24"/>
        </w:rPr>
        <w:t xml:space="preserve"> El HONORABLE CONCEJO DISTRITAL DE BARRANQUILLA</w:t>
      </w:r>
      <w:r w:rsidR="00F774F3" w:rsidRPr="001949A6">
        <w:rPr>
          <w:rFonts w:ascii="Arial" w:hAnsi="Arial" w:cs="Arial"/>
          <w:sz w:val="24"/>
          <w:szCs w:val="24"/>
        </w:rPr>
        <w:t xml:space="preserve"> </w:t>
      </w:r>
      <w:r w:rsidRPr="001949A6">
        <w:rPr>
          <w:rFonts w:ascii="Arial" w:hAnsi="Arial" w:cs="Arial"/>
          <w:sz w:val="24"/>
          <w:szCs w:val="24"/>
        </w:rPr>
        <w:t xml:space="preserve">controlará la operación de sus procesos garantizando la seguridad de los recursos tecnológicos y las redes de datos. </w:t>
      </w:r>
    </w:p>
    <w:p w14:paraId="48F993D8" w14:textId="77777777" w:rsidR="00D722C6" w:rsidRPr="001949A6" w:rsidRDefault="00D722C6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A9ABD3" w14:textId="77777777" w:rsidR="00471B82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</w:t>
      </w:r>
      <w:r w:rsidR="00F774F3" w:rsidRPr="00F774F3">
        <w:rPr>
          <w:rFonts w:ascii="Arial" w:hAnsi="Arial" w:cs="Arial"/>
          <w:b/>
          <w:bCs/>
          <w:sz w:val="24"/>
          <w:szCs w:val="24"/>
        </w:rPr>
        <w:t>El HONORABLE CONCEJO DISTRITAL DE BARRANQUILLA</w:t>
      </w:r>
      <w:r w:rsidR="00F774F3" w:rsidRPr="001949A6">
        <w:rPr>
          <w:rFonts w:ascii="Arial" w:hAnsi="Arial" w:cs="Arial"/>
          <w:sz w:val="24"/>
          <w:szCs w:val="24"/>
        </w:rPr>
        <w:t xml:space="preserve"> </w:t>
      </w:r>
      <w:r w:rsidRPr="001949A6">
        <w:rPr>
          <w:rFonts w:ascii="Arial" w:hAnsi="Arial" w:cs="Arial"/>
          <w:sz w:val="24"/>
          <w:szCs w:val="24"/>
        </w:rPr>
        <w:t xml:space="preserve">garantizará que la seguridad sea parte integral de los procesos de la entidad, mediante la aplicación de políticas, análisis de riesgos. </w:t>
      </w:r>
    </w:p>
    <w:p w14:paraId="6D3175C5" w14:textId="77777777" w:rsidR="00E96104" w:rsidRPr="001949A6" w:rsidRDefault="00E96104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8008A5" w14:textId="77777777" w:rsidR="00134191" w:rsidRPr="001949A6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</w:t>
      </w:r>
      <w:r w:rsidR="00F774F3" w:rsidRPr="00F774F3">
        <w:rPr>
          <w:rFonts w:ascii="Arial" w:hAnsi="Arial" w:cs="Arial"/>
          <w:b/>
          <w:bCs/>
          <w:sz w:val="24"/>
          <w:szCs w:val="24"/>
        </w:rPr>
        <w:t>El HONORABLE CONCEJO DISTRITAL DE BARRANQUILLA</w:t>
      </w:r>
      <w:r w:rsidR="00F774F3" w:rsidRPr="001949A6">
        <w:rPr>
          <w:rFonts w:ascii="Arial" w:hAnsi="Arial" w:cs="Arial"/>
          <w:sz w:val="24"/>
          <w:szCs w:val="24"/>
        </w:rPr>
        <w:t xml:space="preserve"> </w:t>
      </w:r>
      <w:r w:rsidR="00134191" w:rsidRPr="001949A6">
        <w:rPr>
          <w:rFonts w:ascii="Arial" w:hAnsi="Arial" w:cs="Arial"/>
          <w:sz w:val="24"/>
          <w:szCs w:val="24"/>
        </w:rPr>
        <w:t>promoverá</w:t>
      </w:r>
      <w:r w:rsidRPr="001949A6">
        <w:rPr>
          <w:rFonts w:ascii="Arial" w:hAnsi="Arial" w:cs="Arial"/>
          <w:sz w:val="24"/>
          <w:szCs w:val="24"/>
        </w:rPr>
        <w:t xml:space="preserve"> la gestión adecuada de incidentes, eventos y debilidades de seguridad para lograr el mejoramiento continuo de su modelo de seguridad. </w:t>
      </w:r>
    </w:p>
    <w:p w14:paraId="53D86201" w14:textId="77777777" w:rsidR="006C3081" w:rsidRPr="001949A6" w:rsidRDefault="006C308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• </w:t>
      </w:r>
      <w:r w:rsidR="00F774F3" w:rsidRPr="00F774F3">
        <w:rPr>
          <w:rFonts w:ascii="Arial" w:hAnsi="Arial" w:cs="Arial"/>
          <w:b/>
          <w:bCs/>
          <w:sz w:val="24"/>
          <w:szCs w:val="24"/>
        </w:rPr>
        <w:t>El HONORABLE CONCEJO DISTRITAL DE BARRANQUILLA</w:t>
      </w:r>
      <w:r w:rsidR="00F774F3" w:rsidRPr="001949A6">
        <w:rPr>
          <w:rFonts w:ascii="Arial" w:hAnsi="Arial" w:cs="Arial"/>
          <w:sz w:val="24"/>
          <w:szCs w:val="24"/>
        </w:rPr>
        <w:t xml:space="preserve"> </w:t>
      </w:r>
      <w:r w:rsidRPr="001949A6">
        <w:rPr>
          <w:rFonts w:ascii="Arial" w:hAnsi="Arial" w:cs="Arial"/>
          <w:sz w:val="24"/>
          <w:szCs w:val="24"/>
        </w:rPr>
        <w:t>se compromete a realizar todas las actividades tendientes para el cumplimiento de las obligaciones legales, regulatorias y contractuales establecidas.</w:t>
      </w:r>
    </w:p>
    <w:p w14:paraId="5ACF4394" w14:textId="77777777" w:rsidR="00155DE6" w:rsidRDefault="00155DE6" w:rsidP="00155DE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7A218ED" w14:textId="2DD4E12D" w:rsidR="00155DE6" w:rsidRPr="004E0056" w:rsidRDefault="00155DE6" w:rsidP="00155DE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4E0056">
        <w:rPr>
          <w:rFonts w:ascii="Arial" w:hAnsi="Arial" w:cs="Arial"/>
          <w:b/>
          <w:bCs/>
          <w:sz w:val="28"/>
          <w:szCs w:val="28"/>
          <w:u w:val="single"/>
        </w:rPr>
        <w:t>CLASIFICACION DE LOS DATOS</w:t>
      </w:r>
    </w:p>
    <w:p w14:paraId="10A30DD9" w14:textId="77777777" w:rsidR="00155DE6" w:rsidRPr="002672DF" w:rsidRDefault="00155DE6" w:rsidP="00155D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A56F7D3" w14:textId="77777777" w:rsidR="00155DE6" w:rsidRPr="002672DF" w:rsidRDefault="00155DE6" w:rsidP="00155DE6">
      <w:pPr>
        <w:pStyle w:val="Prrafodelista"/>
        <w:numPr>
          <w:ilvl w:val="0"/>
          <w:numId w:val="28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 w:eastAsia="es-ES_tradnl"/>
        </w:rPr>
      </w:pPr>
      <w:r w:rsidRPr="002672DF">
        <w:rPr>
          <w:rFonts w:ascii="Arial" w:hAnsi="Arial" w:cs="Arial"/>
          <w:b/>
          <w:bCs/>
          <w:sz w:val="24"/>
          <w:szCs w:val="24"/>
        </w:rPr>
        <w:t>DATO PÚBLICO:</w:t>
      </w:r>
      <w:r w:rsidRPr="002672DF">
        <w:rPr>
          <w:rFonts w:ascii="Arial" w:hAnsi="Arial" w:cs="Arial"/>
          <w:sz w:val="24"/>
          <w:szCs w:val="24"/>
        </w:rPr>
        <w:t xml:space="preserve"> Calificado como tal en la ley.  Podemos definir como </w:t>
      </w:r>
      <w:proofErr w:type="gramStart"/>
      <w:r w:rsidRPr="002672DF">
        <w:rPr>
          <w:rFonts w:ascii="Arial" w:hAnsi="Arial" w:cs="Arial"/>
          <w:sz w:val="24"/>
          <w:szCs w:val="24"/>
        </w:rPr>
        <w:t xml:space="preserve">dato  </w:t>
      </w:r>
      <w:proofErr w:type="spellStart"/>
      <w:r w:rsidRPr="002672DF">
        <w:rPr>
          <w:rFonts w:ascii="Arial" w:hAnsi="Arial" w:cs="Arial"/>
          <w:sz w:val="24"/>
          <w:szCs w:val="24"/>
        </w:rPr>
        <w:t>publico</w:t>
      </w:r>
      <w:proofErr w:type="spellEnd"/>
      <w:proofErr w:type="gramEnd"/>
      <w:r w:rsidRPr="002672DF">
        <w:rPr>
          <w:rFonts w:ascii="Arial" w:hAnsi="Arial" w:cs="Arial"/>
          <w:sz w:val="24"/>
          <w:szCs w:val="24"/>
        </w:rPr>
        <w:t xml:space="preserve">  a todo aquel que no es catalogado como semiprivado, privado o sensible.</w:t>
      </w:r>
    </w:p>
    <w:p w14:paraId="556E4A1E" w14:textId="77777777" w:rsidR="00155DE6" w:rsidRPr="002672DF" w:rsidRDefault="00155DE6" w:rsidP="00155DE6">
      <w:pPr>
        <w:pStyle w:val="Prrafodelista"/>
        <w:spacing w:line="360" w:lineRule="auto"/>
        <w:ind w:left="714"/>
        <w:jc w:val="both"/>
        <w:rPr>
          <w:rFonts w:ascii="Arial" w:hAnsi="Arial" w:cs="Arial"/>
          <w:sz w:val="24"/>
          <w:szCs w:val="24"/>
          <w:lang w:val="es-CO" w:eastAsia="es-ES_tradnl"/>
        </w:rPr>
      </w:pPr>
    </w:p>
    <w:p w14:paraId="031E5365" w14:textId="77777777" w:rsidR="00155DE6" w:rsidRPr="002672DF" w:rsidRDefault="00155DE6" w:rsidP="00155DE6">
      <w:pPr>
        <w:pStyle w:val="Prrafodelista"/>
        <w:numPr>
          <w:ilvl w:val="0"/>
          <w:numId w:val="28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 w:eastAsia="es-ES_tradnl"/>
        </w:rPr>
      </w:pPr>
      <w:r w:rsidRPr="002672DF">
        <w:rPr>
          <w:rFonts w:ascii="Arial" w:hAnsi="Arial" w:cs="Arial"/>
          <w:b/>
          <w:bCs/>
          <w:sz w:val="24"/>
          <w:szCs w:val="24"/>
        </w:rPr>
        <w:t>DATO SEMIPRIVADO:</w:t>
      </w:r>
      <w:r w:rsidRPr="002672DF">
        <w:rPr>
          <w:rFonts w:ascii="Arial" w:hAnsi="Arial" w:cs="Arial"/>
          <w:sz w:val="24"/>
          <w:szCs w:val="24"/>
        </w:rPr>
        <w:t xml:space="preserve"> Dato que no tiene naturaleza íntima, reservada, ni pública y cuyo conocimiento interesa al titular y a cierto sector o grupo de personas o a la sociedad en general (Ej. datos financieros y crediticios, dirección, teléfono, correo electrónico). </w:t>
      </w:r>
    </w:p>
    <w:p w14:paraId="3D71EBC9" w14:textId="77777777" w:rsidR="00155DE6" w:rsidRPr="002672DF" w:rsidRDefault="00155DE6" w:rsidP="00155DE6">
      <w:pPr>
        <w:spacing w:line="360" w:lineRule="auto"/>
        <w:jc w:val="both"/>
        <w:rPr>
          <w:rFonts w:ascii="Arial" w:hAnsi="Arial" w:cs="Arial"/>
        </w:rPr>
      </w:pPr>
      <w:r w:rsidRPr="002672DF">
        <w:rPr>
          <w:rFonts w:ascii="Arial" w:hAnsi="Arial" w:cs="Arial"/>
        </w:rPr>
        <w:t xml:space="preserve"> </w:t>
      </w:r>
    </w:p>
    <w:p w14:paraId="566F4A4C" w14:textId="77777777" w:rsidR="00155DE6" w:rsidRPr="002672DF" w:rsidRDefault="00155DE6" w:rsidP="00155DE6">
      <w:pPr>
        <w:pStyle w:val="Prrafodelista"/>
        <w:numPr>
          <w:ilvl w:val="0"/>
          <w:numId w:val="28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s-CO" w:eastAsia="es-ES_tradnl"/>
        </w:rPr>
      </w:pPr>
      <w:r w:rsidRPr="002672DF">
        <w:rPr>
          <w:rFonts w:ascii="Arial" w:hAnsi="Arial" w:cs="Arial"/>
          <w:b/>
          <w:bCs/>
          <w:sz w:val="24"/>
          <w:szCs w:val="24"/>
        </w:rPr>
        <w:t>DATO PRIVADO</w:t>
      </w:r>
      <w:r>
        <w:rPr>
          <w:rFonts w:ascii="Arial" w:hAnsi="Arial" w:cs="Arial"/>
          <w:b/>
          <w:bCs/>
          <w:sz w:val="24"/>
          <w:szCs w:val="24"/>
        </w:rPr>
        <w:t xml:space="preserve"> O PERSONAL</w:t>
      </w:r>
      <w:r w:rsidRPr="002672DF">
        <w:rPr>
          <w:rFonts w:ascii="Arial" w:hAnsi="Arial" w:cs="Arial"/>
          <w:b/>
          <w:bCs/>
          <w:sz w:val="24"/>
          <w:szCs w:val="24"/>
        </w:rPr>
        <w:t>:</w:t>
      </w:r>
      <w:r w:rsidRPr="002672DF">
        <w:rPr>
          <w:rFonts w:ascii="Arial" w:hAnsi="Arial" w:cs="Arial"/>
          <w:sz w:val="24"/>
          <w:szCs w:val="24"/>
        </w:rPr>
        <w:t xml:space="preserve"> Dato que solo es relevante para su titular (Ej. fotografías, videos, datos información personal.)</w:t>
      </w:r>
    </w:p>
    <w:p w14:paraId="06823302" w14:textId="77777777" w:rsidR="00155DE6" w:rsidRPr="002672DF" w:rsidRDefault="00155DE6" w:rsidP="00155D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BEB8EB2" w14:textId="0649C5E4" w:rsidR="00155DE6" w:rsidRPr="002672DF" w:rsidRDefault="00155DE6" w:rsidP="00155DE6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72DF">
        <w:rPr>
          <w:rFonts w:ascii="Arial" w:hAnsi="Arial" w:cs="Arial"/>
          <w:b/>
          <w:bCs/>
          <w:sz w:val="24"/>
          <w:szCs w:val="24"/>
        </w:rPr>
        <w:t>DATOS SENSIBLES.</w:t>
      </w:r>
      <w:r w:rsidRPr="002672DF">
        <w:rPr>
          <w:rFonts w:ascii="Arial" w:hAnsi="Arial" w:cs="Arial"/>
          <w:sz w:val="24"/>
          <w:szCs w:val="24"/>
        </w:rPr>
        <w:t xml:space="preserve"> Son aquellos que afectan la intimidad del Titular o cuyo uso indebido puede generar su discriminación, tales como aquellos que revelen el origen racial o étnico, la orientación política, las convicciones religiosas o </w:t>
      </w:r>
      <w:r>
        <w:rPr>
          <w:rFonts w:ascii="Arial" w:hAnsi="Arial" w:cs="Arial"/>
          <w:sz w:val="24"/>
          <w:szCs w:val="24"/>
        </w:rPr>
        <w:t xml:space="preserve">la participación de corrientes </w:t>
      </w:r>
      <w:r w:rsidRPr="002672DF">
        <w:rPr>
          <w:rFonts w:ascii="Arial" w:hAnsi="Arial" w:cs="Arial"/>
          <w:sz w:val="24"/>
          <w:szCs w:val="24"/>
        </w:rPr>
        <w:t>filosóficas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672DF">
        <w:rPr>
          <w:rFonts w:ascii="Arial" w:hAnsi="Arial" w:cs="Arial"/>
          <w:sz w:val="24"/>
          <w:szCs w:val="24"/>
        </w:rPr>
        <w:t xml:space="preserve"> organizaciones sociales, de derechos humanos o que promueva intereses de cualquier </w:t>
      </w:r>
      <w:r w:rsidRPr="002672DF">
        <w:rPr>
          <w:rFonts w:ascii="Arial" w:hAnsi="Arial" w:cs="Arial"/>
          <w:sz w:val="24"/>
          <w:szCs w:val="24"/>
        </w:rPr>
        <w:lastRenderedPageBreak/>
        <w:t xml:space="preserve">partido político o que garanticen los derechos y garantías de partidos políticos de oposición así como los datos relativos a la salud, a la vida sexual y los datos biométricos. </w:t>
      </w:r>
    </w:p>
    <w:p w14:paraId="26CE1AA2" w14:textId="77777777" w:rsidR="00155DE6" w:rsidRPr="002672DF" w:rsidRDefault="00155DE6" w:rsidP="00155DE6">
      <w:pPr>
        <w:spacing w:line="360" w:lineRule="auto"/>
        <w:jc w:val="both"/>
        <w:rPr>
          <w:rFonts w:ascii="Arial" w:hAnsi="Arial" w:cs="Arial"/>
        </w:rPr>
      </w:pPr>
    </w:p>
    <w:p w14:paraId="4BE075C5" w14:textId="77777777" w:rsidR="00155DE6" w:rsidRPr="002672DF" w:rsidRDefault="00155DE6" w:rsidP="00155DE6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72DF">
        <w:rPr>
          <w:rFonts w:ascii="Arial" w:hAnsi="Arial" w:cs="Arial"/>
          <w:b/>
          <w:bCs/>
          <w:sz w:val="24"/>
          <w:szCs w:val="24"/>
        </w:rPr>
        <w:t>TRATAMIENTO DE DATOS SENSIBLES.</w:t>
      </w:r>
      <w:r w:rsidRPr="002672DF">
        <w:rPr>
          <w:rFonts w:ascii="Arial" w:hAnsi="Arial" w:cs="Arial"/>
          <w:sz w:val="24"/>
          <w:szCs w:val="24"/>
        </w:rPr>
        <w:t xml:space="preserve"> Se prohíbe el Tratamiento de datos sensibles, excepto cuando: </w:t>
      </w:r>
    </w:p>
    <w:p w14:paraId="7D12D3E4" w14:textId="77777777" w:rsidR="00155DE6" w:rsidRPr="002672DF" w:rsidRDefault="00155DE6" w:rsidP="00155DE6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5657BD0D" w14:textId="77777777" w:rsidR="00155DE6" w:rsidRPr="002672DF" w:rsidRDefault="00155DE6" w:rsidP="00155DE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72DF">
        <w:rPr>
          <w:rFonts w:ascii="Arial" w:hAnsi="Arial" w:cs="Arial"/>
          <w:sz w:val="24"/>
          <w:szCs w:val="24"/>
        </w:rPr>
        <w:t xml:space="preserve">a) El Titular haya dado su autorización explícita a dicho Tratamiento, salvo en los casos que por ley no sea requerido el otorgamiento de dicha autorización. </w:t>
      </w:r>
    </w:p>
    <w:p w14:paraId="7EFC72DC" w14:textId="2E628337" w:rsidR="00155DE6" w:rsidRDefault="00155DE6" w:rsidP="00155DE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72DF"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 xml:space="preserve">Cuando sea necesaria para uso y manejo propio de las </w:t>
      </w:r>
      <w:proofErr w:type="spellStart"/>
      <w:r>
        <w:rPr>
          <w:rFonts w:ascii="Arial" w:hAnsi="Arial" w:cs="Arial"/>
          <w:sz w:val="24"/>
          <w:szCs w:val="24"/>
        </w:rPr>
        <w:t>las</w:t>
      </w:r>
      <w:proofErr w:type="spellEnd"/>
      <w:r>
        <w:rPr>
          <w:rFonts w:ascii="Arial" w:hAnsi="Arial" w:cs="Arial"/>
          <w:sz w:val="24"/>
          <w:szCs w:val="24"/>
        </w:rPr>
        <w:t xml:space="preserve"> funciones y actividades propias de esta entidad.</w:t>
      </w:r>
    </w:p>
    <w:p w14:paraId="35CF6BA4" w14:textId="18F8E72A" w:rsidR="00155DE6" w:rsidRPr="00AA7CAF" w:rsidRDefault="00155DE6" w:rsidP="00AA7CA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44A58">
        <w:rPr>
          <w:rFonts w:ascii="Arial" w:hAnsi="Arial" w:cs="Arial"/>
          <w:sz w:val="24"/>
          <w:szCs w:val="24"/>
        </w:rPr>
        <w:t xml:space="preserve">c) El Tratamiento </w:t>
      </w:r>
      <w:proofErr w:type="spellStart"/>
      <w:r w:rsidRPr="00844A58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á</w:t>
      </w:r>
      <w:proofErr w:type="spellEnd"/>
      <w:r w:rsidRPr="00844A58">
        <w:rPr>
          <w:rFonts w:ascii="Arial" w:hAnsi="Arial" w:cs="Arial"/>
          <w:sz w:val="24"/>
          <w:szCs w:val="24"/>
        </w:rPr>
        <w:t xml:space="preserve"> necesario para salvaguardar el interés vital del Titular y este se encuentre física o jurídicamente incapacitado</w:t>
      </w:r>
      <w:r w:rsidR="00AA7CAF">
        <w:rPr>
          <w:rFonts w:ascii="Arial" w:hAnsi="Arial" w:cs="Arial"/>
          <w:sz w:val="24"/>
          <w:szCs w:val="24"/>
        </w:rPr>
        <w:t>.</w:t>
      </w:r>
      <w:r w:rsidRPr="00AA7CAF">
        <w:rPr>
          <w:rFonts w:ascii="Arial" w:hAnsi="Arial" w:cs="Arial"/>
          <w:sz w:val="24"/>
          <w:szCs w:val="24"/>
        </w:rPr>
        <w:t xml:space="preserve"> </w:t>
      </w:r>
    </w:p>
    <w:p w14:paraId="71614705" w14:textId="77777777" w:rsidR="00155DE6" w:rsidRPr="002672DF" w:rsidRDefault="00155DE6" w:rsidP="00155DE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 w:rsidRPr="002672DF">
        <w:rPr>
          <w:rFonts w:ascii="Arial" w:hAnsi="Arial" w:cs="Arial"/>
          <w:sz w:val="24"/>
          <w:szCs w:val="24"/>
        </w:rPr>
        <w:t xml:space="preserve"> El Tratamiento se refiera a datos que sean necesarios para el reconocimiento, ejercicio o defensa de un derecho en un proceso judicial. e) El Tratamiento tenga una finalidad histórica, estadística o científica. En este evento deberán adoptarse las medidas conducentes a la supresión de identidad de los Titulares.</w:t>
      </w:r>
    </w:p>
    <w:p w14:paraId="7E32BAA7" w14:textId="77777777" w:rsidR="007807B1" w:rsidRDefault="007807B1" w:rsidP="00A373BD">
      <w:pPr>
        <w:pStyle w:val="Ttulo2"/>
        <w:spacing w:before="0" w:after="225" w:line="390" w:lineRule="atLeast"/>
        <w:jc w:val="both"/>
        <w:rPr>
          <w:rStyle w:val="Textoennegrita"/>
          <w:rFonts w:ascii="Source Sans Pro" w:hAnsi="Source Sans Pro"/>
          <w:b w:val="0"/>
          <w:bCs w:val="0"/>
          <w:color w:val="000000"/>
          <w:spacing w:val="-5"/>
          <w:sz w:val="33"/>
          <w:szCs w:val="33"/>
        </w:rPr>
      </w:pPr>
    </w:p>
    <w:p w14:paraId="42607EBC" w14:textId="468883BD" w:rsidR="00A373BD" w:rsidRPr="007807B1" w:rsidRDefault="00A373BD" w:rsidP="007807B1">
      <w:pPr>
        <w:pStyle w:val="Ttulo2"/>
        <w:spacing w:before="0" w:after="225" w:line="390" w:lineRule="atLeast"/>
        <w:rPr>
          <w:rFonts w:ascii="Source Sans Pro" w:hAnsi="Source Sans Pro"/>
          <w:color w:val="000000"/>
          <w:spacing w:val="-5"/>
          <w:sz w:val="33"/>
          <w:szCs w:val="33"/>
          <w:u w:val="single"/>
          <w:lang w:val="es-MX"/>
        </w:rPr>
      </w:pPr>
      <w:r w:rsidRPr="007807B1">
        <w:rPr>
          <w:rStyle w:val="Textoennegrita"/>
          <w:rFonts w:ascii="Source Sans Pro" w:hAnsi="Source Sans Pro"/>
          <w:color w:val="000000"/>
          <w:spacing w:val="-5"/>
          <w:sz w:val="33"/>
          <w:szCs w:val="33"/>
          <w:u w:val="single"/>
        </w:rPr>
        <w:t>PROCEDIMIENTO PARA EL EJERCICIO DEL DERECHO DE HABEAS DATA</w:t>
      </w:r>
    </w:p>
    <w:p w14:paraId="677BB374" w14:textId="0FA04934" w:rsidR="00071327" w:rsidRPr="00A373BD" w:rsidRDefault="0007132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324FE20" w14:textId="58F7E545" w:rsidR="00071327" w:rsidRDefault="007807B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aras de proteger los datos personales de los usuarios de este concejo, la </w:t>
      </w:r>
      <w:proofErr w:type="gramStart"/>
      <w:r>
        <w:rPr>
          <w:rFonts w:ascii="Arial" w:hAnsi="Arial" w:cs="Arial"/>
          <w:sz w:val="24"/>
          <w:szCs w:val="24"/>
        </w:rPr>
        <w:t>presidencia,  ha</w:t>
      </w:r>
      <w:proofErr w:type="gramEnd"/>
      <w:r>
        <w:rPr>
          <w:rFonts w:ascii="Arial" w:hAnsi="Arial" w:cs="Arial"/>
          <w:sz w:val="24"/>
          <w:szCs w:val="24"/>
        </w:rPr>
        <w:t xml:space="preserve"> diseñado  una estrategia tendiente a subsanar cualquier </w:t>
      </w:r>
      <w:r>
        <w:rPr>
          <w:rFonts w:ascii="Arial" w:hAnsi="Arial" w:cs="Arial"/>
          <w:sz w:val="24"/>
          <w:szCs w:val="24"/>
        </w:rPr>
        <w:lastRenderedPageBreak/>
        <w:t xml:space="preserve">vulneración de los derechos de protección de datos de nuestros usuarios la cual podrán solicitar de la siguiente manera: </w:t>
      </w:r>
    </w:p>
    <w:p w14:paraId="392368E0" w14:textId="1E7B26EE" w:rsidR="007807B1" w:rsidRDefault="007807B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9275C2" w14:textId="4E462BC0" w:rsidR="00CF16F1" w:rsidRDefault="007807B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deberá Radicar una solicitud formar, la cual deberá ser canalizada por nuestro correo Institucional </w:t>
      </w:r>
      <w:hyperlink r:id="rId8" w:history="1">
        <w:r w:rsidRPr="00120B1C">
          <w:rPr>
            <w:rStyle w:val="Hipervnculo"/>
            <w:rFonts w:ascii="Arial" w:hAnsi="Arial" w:cs="Arial"/>
            <w:sz w:val="24"/>
            <w:szCs w:val="24"/>
          </w:rPr>
          <w:t>www.concejodebarranquilla.gov.co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56C8D">
        <w:rPr>
          <w:rFonts w:ascii="Arial" w:hAnsi="Arial" w:cs="Arial"/>
          <w:sz w:val="24"/>
          <w:szCs w:val="24"/>
        </w:rPr>
        <w:t xml:space="preserve">especificando el nombre completo del solicitante, sus datos mínimos de contacto, </w:t>
      </w:r>
      <w:r w:rsidR="002B45CF">
        <w:rPr>
          <w:rFonts w:ascii="Arial" w:hAnsi="Arial" w:cs="Arial"/>
          <w:sz w:val="24"/>
          <w:szCs w:val="24"/>
        </w:rPr>
        <w:t>enunciación</w:t>
      </w:r>
      <w:r w:rsidR="00656C8D">
        <w:rPr>
          <w:rFonts w:ascii="Arial" w:hAnsi="Arial" w:cs="Arial"/>
          <w:sz w:val="24"/>
          <w:szCs w:val="24"/>
        </w:rPr>
        <w:t xml:space="preserve"> </w:t>
      </w:r>
      <w:r w:rsidR="002B45CF">
        <w:rPr>
          <w:rFonts w:ascii="Arial" w:hAnsi="Arial" w:cs="Arial"/>
          <w:sz w:val="24"/>
          <w:szCs w:val="24"/>
        </w:rPr>
        <w:t>sucinta</w:t>
      </w:r>
      <w:r w:rsidR="00656C8D">
        <w:rPr>
          <w:rFonts w:ascii="Arial" w:hAnsi="Arial" w:cs="Arial"/>
          <w:sz w:val="24"/>
          <w:szCs w:val="24"/>
        </w:rPr>
        <w:t xml:space="preserve"> de los hechos en que  funda su solicitud, </w:t>
      </w:r>
      <w:r w:rsidR="002B45CF">
        <w:rPr>
          <w:rFonts w:ascii="Arial" w:hAnsi="Arial" w:cs="Arial"/>
          <w:sz w:val="24"/>
          <w:szCs w:val="24"/>
        </w:rPr>
        <w:t xml:space="preserve">y en los </w:t>
      </w:r>
      <w:r w:rsidR="00CF16F1">
        <w:rPr>
          <w:rFonts w:ascii="Arial" w:hAnsi="Arial" w:cs="Arial"/>
          <w:sz w:val="24"/>
          <w:szCs w:val="24"/>
        </w:rPr>
        <w:t>derechos en que los soporta.</w:t>
      </w:r>
    </w:p>
    <w:p w14:paraId="6341A355" w14:textId="6823CE3E" w:rsidR="00071327" w:rsidRDefault="0007132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ABFC9C" w14:textId="77777777" w:rsidR="00071327" w:rsidRPr="001949A6" w:rsidRDefault="0007132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CA1A85" w14:textId="77777777" w:rsidR="00134191" w:rsidRPr="003A7487" w:rsidRDefault="00134191" w:rsidP="003A7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A7487">
        <w:rPr>
          <w:rFonts w:ascii="Arial" w:hAnsi="Arial" w:cs="Arial"/>
          <w:b/>
          <w:bCs/>
          <w:sz w:val="24"/>
          <w:szCs w:val="24"/>
          <w:u w:val="single"/>
        </w:rPr>
        <w:t>RESPONSABILIDADES</w:t>
      </w:r>
    </w:p>
    <w:p w14:paraId="116820C2" w14:textId="77777777" w:rsidR="00134191" w:rsidRPr="001949A6" w:rsidRDefault="0013419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BD6E0B" w14:textId="77777777" w:rsidR="00110456" w:rsidRPr="001949A6" w:rsidRDefault="0013419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>La Alta Dirección del</w:t>
      </w:r>
      <w:r w:rsidR="00F774F3" w:rsidRPr="00F774F3">
        <w:rPr>
          <w:rFonts w:ascii="Arial" w:hAnsi="Arial" w:cs="Arial"/>
          <w:b/>
          <w:bCs/>
          <w:sz w:val="24"/>
          <w:szCs w:val="24"/>
        </w:rPr>
        <w:t xml:space="preserve"> HONORABLE CONCEJO DISTRITAL DE BARRANQUILLA</w:t>
      </w:r>
      <w:r w:rsidRPr="001949A6">
        <w:rPr>
          <w:rFonts w:ascii="Arial" w:hAnsi="Arial" w:cs="Arial"/>
          <w:sz w:val="24"/>
          <w:szCs w:val="24"/>
        </w:rPr>
        <w:t xml:space="preserve"> es responsable de garantizar que la seguridad y privacidad de la información se comunique y apropie adecuadamente en la entidad. </w:t>
      </w:r>
      <w:r w:rsidR="00110456">
        <w:rPr>
          <w:rFonts w:ascii="Arial" w:hAnsi="Arial" w:cs="Arial"/>
          <w:sz w:val="24"/>
          <w:szCs w:val="24"/>
        </w:rPr>
        <w:t>De igual forma, la</w:t>
      </w:r>
      <w:r w:rsidRPr="001949A6">
        <w:rPr>
          <w:rFonts w:ascii="Arial" w:hAnsi="Arial" w:cs="Arial"/>
          <w:sz w:val="24"/>
          <w:szCs w:val="24"/>
        </w:rPr>
        <w:t xml:space="preserve"> Alta Dirección del </w:t>
      </w:r>
      <w:r w:rsidR="00E2704B" w:rsidRPr="001949A6">
        <w:rPr>
          <w:rFonts w:ascii="Arial" w:hAnsi="Arial" w:cs="Arial"/>
          <w:sz w:val="24"/>
          <w:szCs w:val="24"/>
        </w:rPr>
        <w:t>CDB</w:t>
      </w:r>
      <w:r w:rsidRPr="001949A6">
        <w:rPr>
          <w:rFonts w:ascii="Arial" w:hAnsi="Arial" w:cs="Arial"/>
          <w:sz w:val="24"/>
          <w:szCs w:val="24"/>
        </w:rPr>
        <w:t xml:space="preserve"> es responsable de garantizar que la seguridad y privacidad de la información sean parte de la cultura organizacional</w:t>
      </w:r>
      <w:r w:rsidR="00110456">
        <w:rPr>
          <w:rFonts w:ascii="Arial" w:hAnsi="Arial" w:cs="Arial"/>
          <w:sz w:val="24"/>
          <w:szCs w:val="24"/>
        </w:rPr>
        <w:t xml:space="preserve"> y se  haga  extensiva a todos los procesos  institucionales</w:t>
      </w:r>
      <w:r w:rsidRPr="001949A6">
        <w:rPr>
          <w:rFonts w:ascii="Arial" w:hAnsi="Arial" w:cs="Arial"/>
          <w:sz w:val="24"/>
          <w:szCs w:val="24"/>
        </w:rPr>
        <w:t xml:space="preserve">. </w:t>
      </w:r>
    </w:p>
    <w:p w14:paraId="18338559" w14:textId="77777777" w:rsidR="00134191" w:rsidRPr="001949A6" w:rsidRDefault="00134191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Los funcionarios, contratistas, terceros y partes interesadas de la entidad tienen la responsabilidad de mantener la seguridad y privacidad de la información del </w:t>
      </w:r>
      <w:r w:rsidR="00E2704B" w:rsidRPr="001949A6">
        <w:rPr>
          <w:rFonts w:ascii="Arial" w:hAnsi="Arial" w:cs="Arial"/>
          <w:sz w:val="24"/>
          <w:szCs w:val="24"/>
        </w:rPr>
        <w:t>CDB</w:t>
      </w:r>
      <w:r w:rsidR="00110456">
        <w:rPr>
          <w:rFonts w:ascii="Arial" w:hAnsi="Arial" w:cs="Arial"/>
          <w:sz w:val="24"/>
          <w:szCs w:val="24"/>
        </w:rPr>
        <w:t>, y en cumplimiento de la ley de habeas  Data, guardar  la confidencialidad de los  datos e  información personal  que manejen  en ejercicio de sus  funciones.</w:t>
      </w:r>
    </w:p>
    <w:p w14:paraId="0B8F69A6" w14:textId="77777777" w:rsidR="00E3109B" w:rsidRPr="001949A6" w:rsidRDefault="00E3109B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D4AF44" w14:textId="77777777" w:rsidR="00E3109B" w:rsidRPr="003A7487" w:rsidRDefault="00E3109B" w:rsidP="003A7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A7487">
        <w:rPr>
          <w:rFonts w:ascii="Arial" w:hAnsi="Arial" w:cs="Arial"/>
          <w:b/>
          <w:bCs/>
          <w:sz w:val="24"/>
          <w:szCs w:val="24"/>
          <w:u w:val="single"/>
        </w:rPr>
        <w:t>RESULTADO CLAVE</w:t>
      </w:r>
    </w:p>
    <w:p w14:paraId="555492C0" w14:textId="77777777" w:rsidR="00E3109B" w:rsidRPr="001949A6" w:rsidRDefault="00E3109B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Contar con un ambiente de seguridad y privacidad de la información en </w:t>
      </w:r>
      <w:r w:rsidR="00F774F3" w:rsidRPr="00F774F3">
        <w:rPr>
          <w:rFonts w:ascii="Arial" w:hAnsi="Arial" w:cs="Arial"/>
          <w:b/>
          <w:bCs/>
          <w:sz w:val="24"/>
          <w:szCs w:val="24"/>
        </w:rPr>
        <w:t>El HONORABLE CONCEJO DISTRITAL DE BARRANQUILLA</w:t>
      </w:r>
      <w:r w:rsidRPr="001949A6">
        <w:rPr>
          <w:rFonts w:ascii="Arial" w:hAnsi="Arial" w:cs="Arial"/>
          <w:sz w:val="24"/>
          <w:szCs w:val="24"/>
        </w:rPr>
        <w:t xml:space="preserve"> logrando el cumplimiento de los pilares de seguridad de la información que son la confidencialidad, integridad, disponibilidad y el no repudio de la misma.</w:t>
      </w:r>
    </w:p>
    <w:p w14:paraId="288EC1CB" w14:textId="77777777" w:rsidR="00E3109B" w:rsidRPr="001949A6" w:rsidRDefault="00E3109B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AD4DC2" w14:textId="77777777" w:rsidR="003A7487" w:rsidRDefault="003A748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8CCA1E" w14:textId="77777777" w:rsidR="00E3109B" w:rsidRPr="003A7487" w:rsidRDefault="00E3109B" w:rsidP="003A7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A7487">
        <w:rPr>
          <w:rFonts w:ascii="Arial" w:hAnsi="Arial" w:cs="Arial"/>
          <w:b/>
          <w:bCs/>
          <w:sz w:val="24"/>
          <w:szCs w:val="24"/>
          <w:u w:val="single"/>
        </w:rPr>
        <w:t>POLÍTICAS RELACIONADAS</w:t>
      </w:r>
    </w:p>
    <w:p w14:paraId="1A32B50C" w14:textId="77777777" w:rsidR="00110456" w:rsidRDefault="00110456" w:rsidP="00E3109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2DFA">
        <w:rPr>
          <w:rFonts w:ascii="Arial" w:eastAsia="Times New Roman" w:hAnsi="Arial" w:cs="Arial"/>
          <w:bCs/>
          <w:lang w:eastAsia="es-ES"/>
        </w:rPr>
        <w:t>Plan de Tratamiento de Riesgos de Seguridad y Privacidad de la Información</w:t>
      </w:r>
    </w:p>
    <w:p w14:paraId="2658402A" w14:textId="77777777" w:rsidR="00E3109B" w:rsidRPr="001949A6" w:rsidRDefault="00E3109B" w:rsidP="00E3109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>Plan Estratégico Institucional.</w:t>
      </w:r>
    </w:p>
    <w:p w14:paraId="22A24494" w14:textId="77777777" w:rsidR="00E3109B" w:rsidRPr="001949A6" w:rsidRDefault="00E3109B" w:rsidP="00E3109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>Plan Estratégico de las TICS</w:t>
      </w:r>
    </w:p>
    <w:p w14:paraId="462DB9E2" w14:textId="77777777" w:rsidR="00E3109B" w:rsidRPr="001949A6" w:rsidRDefault="00E3109B" w:rsidP="00E3109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>Sistema Integrado de Gestión Institucional</w:t>
      </w:r>
    </w:p>
    <w:p w14:paraId="6340DDF4" w14:textId="77777777" w:rsidR="00E3109B" w:rsidRPr="001949A6" w:rsidRDefault="00E3109B" w:rsidP="00E3109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>Mapa Institucional de Riesgos.</w:t>
      </w:r>
    </w:p>
    <w:p w14:paraId="4A8FC516" w14:textId="77777777" w:rsidR="00E3109B" w:rsidRPr="001949A6" w:rsidRDefault="00E3109B" w:rsidP="00E310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88C8F8" w14:textId="77777777" w:rsidR="00E3109B" w:rsidRDefault="00E3109B" w:rsidP="003A7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A7487">
        <w:rPr>
          <w:rFonts w:ascii="Arial" w:hAnsi="Arial" w:cs="Arial"/>
          <w:b/>
          <w:bCs/>
          <w:sz w:val="24"/>
          <w:szCs w:val="24"/>
          <w:u w:val="single"/>
        </w:rPr>
        <w:t>CUMPLIMIENTO</w:t>
      </w:r>
    </w:p>
    <w:p w14:paraId="02927BC2" w14:textId="77777777" w:rsidR="003A7487" w:rsidRPr="003A7487" w:rsidRDefault="003A7487" w:rsidP="003A7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A274A7" w14:textId="77777777" w:rsidR="00E3109B" w:rsidRPr="001949A6" w:rsidRDefault="00E3109B" w:rsidP="00E310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49A6">
        <w:rPr>
          <w:rFonts w:ascii="Arial" w:hAnsi="Arial" w:cs="Arial"/>
          <w:sz w:val="24"/>
          <w:szCs w:val="24"/>
        </w:rPr>
        <w:t xml:space="preserve"> Todos los funcionarios, contratistas, terceros y partes interesadas de la entidad que en el ejercicio de sus funciones utilicen información y servicios del CDB deben cumplir con el 100% de la política. El incumplimiento de la política de seguridad y privacidad de la información del CDB, traerá consigo consecuencias legales de acuerdo a la normativa vigente.</w:t>
      </w:r>
    </w:p>
    <w:p w14:paraId="1B6206D6" w14:textId="77777777" w:rsidR="00E3109B" w:rsidRDefault="00E3109B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ACF3E5" w14:textId="77777777" w:rsidR="003A7487" w:rsidRDefault="003A748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155BD9" w14:textId="77777777" w:rsidR="003A7487" w:rsidRPr="001949A6" w:rsidRDefault="003A748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7194DB" w14:textId="77777777" w:rsidR="00E3109B" w:rsidRPr="00C123D7" w:rsidRDefault="00E3109B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45CAE19" w14:textId="328FD451" w:rsidR="00B00A29" w:rsidRDefault="00B00A29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JUAN OSPINO ACUÑA.</w:t>
      </w:r>
    </w:p>
    <w:p w14:paraId="7C0FB97A" w14:textId="77777777" w:rsidR="003A7487" w:rsidRDefault="003A748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</w:t>
      </w:r>
    </w:p>
    <w:p w14:paraId="024B6DCB" w14:textId="77777777" w:rsidR="003A7487" w:rsidRPr="001949A6" w:rsidRDefault="003A7487" w:rsidP="00B549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A7487" w:rsidRPr="001949A6" w:rsidSect="00E27B3C">
      <w:headerReference w:type="default" r:id="rId9"/>
      <w:footerReference w:type="default" r:id="rId10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8D6C" w14:textId="77777777" w:rsidR="00EF2FFF" w:rsidRDefault="00EF2FFF" w:rsidP="00EE1BDD">
      <w:r>
        <w:separator/>
      </w:r>
    </w:p>
  </w:endnote>
  <w:endnote w:type="continuationSeparator" w:id="0">
    <w:p w14:paraId="38EE698C" w14:textId="77777777" w:rsidR="00EF2FFF" w:rsidRDefault="00EF2FFF" w:rsidP="00EE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4536" w14:textId="0089514A" w:rsidR="00C00338" w:rsidRDefault="00C00338" w:rsidP="00C00338">
    <w:pPr>
      <w:pStyle w:val="Piedepgina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6</w:t>
    </w:r>
    <w:r>
      <w:rPr>
        <w:b/>
        <w:bCs/>
      </w:rPr>
      <w:fldChar w:fldCharType="end"/>
    </w:r>
  </w:p>
  <w:p w14:paraId="3B010EE5" w14:textId="77777777" w:rsidR="00C00338" w:rsidRPr="007D5FB8" w:rsidRDefault="00C00338" w:rsidP="00C00338">
    <w:pPr>
      <w:pStyle w:val="Sinespaciado"/>
      <w:rPr>
        <w:b/>
        <w:bCs/>
        <w:sz w:val="16"/>
        <w:szCs w:val="16"/>
        <w:lang w:val="es-MX"/>
      </w:rPr>
    </w:pPr>
    <w:r w:rsidRPr="007D5FB8">
      <w:rPr>
        <w:b/>
        <w:bCs/>
        <w:sz w:val="16"/>
        <w:szCs w:val="16"/>
        <w:lang w:val="es-MX"/>
      </w:rPr>
      <w:t>Calle 38 Carrera 45 – Piso 3 – Teléfono: 370-99-14</w:t>
    </w:r>
  </w:p>
  <w:p w14:paraId="32A53EB5" w14:textId="4115E89B" w:rsidR="00C00338" w:rsidRPr="003B409C" w:rsidRDefault="00C00338" w:rsidP="00DC3660">
    <w:pPr>
      <w:pStyle w:val="Sinespaciado"/>
      <w:tabs>
        <w:tab w:val="left" w:pos="6962"/>
      </w:tabs>
      <w:rPr>
        <w:b/>
        <w:bCs/>
        <w:sz w:val="16"/>
        <w:szCs w:val="16"/>
        <w:lang w:val="en-US"/>
      </w:rPr>
    </w:pPr>
    <w:r w:rsidRPr="003B409C">
      <w:rPr>
        <w:b/>
        <w:bCs/>
        <w:sz w:val="16"/>
        <w:szCs w:val="16"/>
        <w:lang w:val="en-US"/>
      </w:rPr>
      <w:t xml:space="preserve">Email: </w:t>
    </w:r>
    <w:r w:rsidR="00000000">
      <w:fldChar w:fldCharType="begin"/>
    </w:r>
    <w:r w:rsidR="00000000" w:rsidRPr="00155DE6">
      <w:rPr>
        <w:lang w:val="en-US"/>
      </w:rPr>
      <w:instrText xml:space="preserve"> HYPERLINK "mailto:concejodebarranquilla@concejodebarranquilla.gov.co" </w:instrText>
    </w:r>
    <w:r w:rsidR="00000000">
      <w:fldChar w:fldCharType="separate"/>
    </w:r>
    <w:r w:rsidRPr="00F427C1">
      <w:rPr>
        <w:rStyle w:val="Hipervnculo"/>
        <w:b/>
        <w:bCs/>
        <w:i/>
        <w:sz w:val="18"/>
        <w:szCs w:val="18"/>
        <w:lang w:val="en-US"/>
      </w:rPr>
      <w:t>concejodebarranquilla@concejodebarranquilla.gov.co</w:t>
    </w:r>
    <w:r w:rsidR="00000000">
      <w:rPr>
        <w:rStyle w:val="Hipervnculo"/>
        <w:b/>
        <w:bCs/>
        <w:i/>
        <w:sz w:val="18"/>
        <w:szCs w:val="18"/>
        <w:lang w:val="en-US"/>
      </w:rPr>
      <w:fldChar w:fldCharType="end"/>
    </w:r>
    <w:r w:rsidR="00DC3660">
      <w:rPr>
        <w:rStyle w:val="Hipervnculo"/>
        <w:b/>
        <w:bCs/>
        <w:i/>
        <w:sz w:val="18"/>
        <w:szCs w:val="18"/>
        <w:lang w:val="en-US"/>
      </w:rPr>
      <w:tab/>
    </w:r>
  </w:p>
  <w:p w14:paraId="08638597" w14:textId="77777777" w:rsidR="00C00338" w:rsidRPr="003B409C" w:rsidRDefault="00C00338" w:rsidP="00C00338">
    <w:pPr>
      <w:pStyle w:val="Sinespaciado"/>
      <w:rPr>
        <w:b/>
        <w:bCs/>
        <w:sz w:val="16"/>
        <w:szCs w:val="16"/>
        <w:lang w:val="en-US"/>
      </w:rPr>
    </w:pPr>
    <w:r w:rsidRPr="003B409C">
      <w:rPr>
        <w:b/>
        <w:bCs/>
        <w:sz w:val="16"/>
        <w:szCs w:val="16"/>
        <w:lang w:val="en-US"/>
      </w:rPr>
      <w:t>www.concejobarranquilla.gov.co</w:t>
    </w:r>
  </w:p>
  <w:p w14:paraId="6D08B18B" w14:textId="77777777" w:rsidR="009473C2" w:rsidRPr="00C00338" w:rsidRDefault="009473C2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F702" w14:textId="77777777" w:rsidR="00EF2FFF" w:rsidRDefault="00EF2FFF" w:rsidP="00EE1BDD">
      <w:r>
        <w:separator/>
      </w:r>
    </w:p>
  </w:footnote>
  <w:footnote w:type="continuationSeparator" w:id="0">
    <w:p w14:paraId="7444855A" w14:textId="77777777" w:rsidR="00EF2FFF" w:rsidRDefault="00EF2FFF" w:rsidP="00EE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C9E8" w14:textId="77777777" w:rsidR="0060224B" w:rsidRDefault="003E513F" w:rsidP="00EE1BDD">
    <w:pPr>
      <w:pStyle w:val="Encabezado"/>
    </w:pPr>
    <w:r>
      <w:rPr>
        <w:noProof/>
      </w:rPr>
      <w:drawing>
        <wp:inline distT="0" distB="0" distL="0" distR="0" wp14:anchorId="132BCF30" wp14:editId="12B812A2">
          <wp:extent cx="1008380" cy="1070610"/>
          <wp:effectExtent l="0" t="0" r="0" b="0"/>
          <wp:docPr id="5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60" t="15215" r="22290" b="19258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rFonts w:ascii="Arial" w:hAnsi="Arial" w:cs="Arial"/>
        <w:noProof/>
        <w:sz w:val="16"/>
        <w:szCs w:val="16"/>
      </w:rPr>
      <w:pict w14:anchorId="3AAF96CC">
        <v:rect id="_x0000_i1025" alt="" style="width:436.6pt;height:.05pt;mso-width-percent:0;mso-height-percent:0;mso-width-percent:0;mso-height-percent:0" o:hrpct="988" o:hralign="center" o:hrstd="t" o:hr="t" fillcolor="#a7a6aa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BD8"/>
    <w:multiLevelType w:val="multilevel"/>
    <w:tmpl w:val="8508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333EE"/>
    <w:multiLevelType w:val="multilevel"/>
    <w:tmpl w:val="C646DDB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BC1020"/>
    <w:multiLevelType w:val="hybridMultilevel"/>
    <w:tmpl w:val="8252F8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91E"/>
    <w:multiLevelType w:val="hybridMultilevel"/>
    <w:tmpl w:val="E4D8F8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2645"/>
    <w:multiLevelType w:val="multilevel"/>
    <w:tmpl w:val="D886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56D15"/>
    <w:multiLevelType w:val="multilevel"/>
    <w:tmpl w:val="FFCE1FBA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  <w:sz w:val="4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3953279"/>
    <w:multiLevelType w:val="hybridMultilevel"/>
    <w:tmpl w:val="2EC0DE80"/>
    <w:lvl w:ilvl="0" w:tplc="0A00E09C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AAF48D0"/>
    <w:multiLevelType w:val="hybridMultilevel"/>
    <w:tmpl w:val="C7B2AD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247D8"/>
    <w:multiLevelType w:val="hybridMultilevel"/>
    <w:tmpl w:val="B7D2AC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5AE3"/>
    <w:multiLevelType w:val="hybridMultilevel"/>
    <w:tmpl w:val="DB587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6993"/>
    <w:multiLevelType w:val="multilevel"/>
    <w:tmpl w:val="D4C6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C236E"/>
    <w:multiLevelType w:val="hybridMultilevel"/>
    <w:tmpl w:val="C5222F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817D4"/>
    <w:multiLevelType w:val="multilevel"/>
    <w:tmpl w:val="C5D4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93168"/>
    <w:multiLevelType w:val="hybridMultilevel"/>
    <w:tmpl w:val="A11A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42EB"/>
    <w:multiLevelType w:val="hybridMultilevel"/>
    <w:tmpl w:val="22F466F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2914F4"/>
    <w:multiLevelType w:val="hybridMultilevel"/>
    <w:tmpl w:val="5CC0B5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95FAC"/>
    <w:multiLevelType w:val="hybridMultilevel"/>
    <w:tmpl w:val="389291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51249"/>
    <w:multiLevelType w:val="hybridMultilevel"/>
    <w:tmpl w:val="5B8C5B70"/>
    <w:lvl w:ilvl="0" w:tplc="04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51630E89"/>
    <w:multiLevelType w:val="hybridMultilevel"/>
    <w:tmpl w:val="DC4AAD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9A222A"/>
    <w:multiLevelType w:val="hybridMultilevel"/>
    <w:tmpl w:val="C49C3B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F03C5"/>
    <w:multiLevelType w:val="multilevel"/>
    <w:tmpl w:val="8C447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E00A85"/>
    <w:multiLevelType w:val="hybridMultilevel"/>
    <w:tmpl w:val="FD36A6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C6CCD"/>
    <w:multiLevelType w:val="hybridMultilevel"/>
    <w:tmpl w:val="64EC4A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F14FC"/>
    <w:multiLevelType w:val="hybridMultilevel"/>
    <w:tmpl w:val="940628F8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677D6C57"/>
    <w:multiLevelType w:val="hybridMultilevel"/>
    <w:tmpl w:val="2EFAB1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B5A76"/>
    <w:multiLevelType w:val="hybridMultilevel"/>
    <w:tmpl w:val="5C1867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81792"/>
    <w:multiLevelType w:val="multilevel"/>
    <w:tmpl w:val="D7A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0823F6"/>
    <w:multiLevelType w:val="hybridMultilevel"/>
    <w:tmpl w:val="8D50B8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5756279">
    <w:abstractNumId w:val="5"/>
  </w:num>
  <w:num w:numId="2" w16cid:durableId="2136868443">
    <w:abstractNumId w:val="25"/>
  </w:num>
  <w:num w:numId="3" w16cid:durableId="362022550">
    <w:abstractNumId w:val="18"/>
  </w:num>
  <w:num w:numId="4" w16cid:durableId="142502567">
    <w:abstractNumId w:val="6"/>
  </w:num>
  <w:num w:numId="5" w16cid:durableId="1994987850">
    <w:abstractNumId w:val="17"/>
  </w:num>
  <w:num w:numId="6" w16cid:durableId="1674533570">
    <w:abstractNumId w:val="4"/>
  </w:num>
  <w:num w:numId="7" w16cid:durableId="547303637">
    <w:abstractNumId w:val="26"/>
  </w:num>
  <w:num w:numId="8" w16cid:durableId="159396706">
    <w:abstractNumId w:val="0"/>
  </w:num>
  <w:num w:numId="9" w16cid:durableId="23019534">
    <w:abstractNumId w:val="12"/>
  </w:num>
  <w:num w:numId="10" w16cid:durableId="1507751247">
    <w:abstractNumId w:val="10"/>
  </w:num>
  <w:num w:numId="11" w16cid:durableId="1152214422">
    <w:abstractNumId w:val="14"/>
  </w:num>
  <w:num w:numId="12" w16cid:durableId="943880467">
    <w:abstractNumId w:val="22"/>
  </w:num>
  <w:num w:numId="13" w16cid:durableId="462575067">
    <w:abstractNumId w:val="27"/>
  </w:num>
  <w:num w:numId="14" w16cid:durableId="2011449926">
    <w:abstractNumId w:val="24"/>
  </w:num>
  <w:num w:numId="15" w16cid:durableId="547566859">
    <w:abstractNumId w:val="8"/>
  </w:num>
  <w:num w:numId="16" w16cid:durableId="1311641269">
    <w:abstractNumId w:val="16"/>
  </w:num>
  <w:num w:numId="17" w16cid:durableId="221714012">
    <w:abstractNumId w:val="13"/>
  </w:num>
  <w:num w:numId="18" w16cid:durableId="1487478326">
    <w:abstractNumId w:val="2"/>
  </w:num>
  <w:num w:numId="19" w16cid:durableId="1092579685">
    <w:abstractNumId w:val="11"/>
  </w:num>
  <w:num w:numId="20" w16cid:durableId="1314598254">
    <w:abstractNumId w:val="23"/>
  </w:num>
  <w:num w:numId="21" w16cid:durableId="1373770439">
    <w:abstractNumId w:val="3"/>
  </w:num>
  <w:num w:numId="22" w16cid:durableId="219441966">
    <w:abstractNumId w:val="9"/>
  </w:num>
  <w:num w:numId="23" w16cid:durableId="436104790">
    <w:abstractNumId w:val="20"/>
  </w:num>
  <w:num w:numId="24" w16cid:durableId="42753937">
    <w:abstractNumId w:val="1"/>
  </w:num>
  <w:num w:numId="25" w16cid:durableId="1729305279">
    <w:abstractNumId w:val="7"/>
  </w:num>
  <w:num w:numId="26" w16cid:durableId="357858136">
    <w:abstractNumId w:val="15"/>
  </w:num>
  <w:num w:numId="27" w16cid:durableId="384526210">
    <w:abstractNumId w:val="19"/>
  </w:num>
  <w:num w:numId="28" w16cid:durableId="12905489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DD"/>
    <w:rsid w:val="000113DD"/>
    <w:rsid w:val="000244BC"/>
    <w:rsid w:val="000262CE"/>
    <w:rsid w:val="0003473D"/>
    <w:rsid w:val="00036334"/>
    <w:rsid w:val="00065A4D"/>
    <w:rsid w:val="000671EE"/>
    <w:rsid w:val="00071327"/>
    <w:rsid w:val="0007159E"/>
    <w:rsid w:val="00090EB8"/>
    <w:rsid w:val="00093AFF"/>
    <w:rsid w:val="00095651"/>
    <w:rsid w:val="000B3336"/>
    <w:rsid w:val="000B4877"/>
    <w:rsid w:val="000C4DBA"/>
    <w:rsid w:val="000D1F2D"/>
    <w:rsid w:val="000D254E"/>
    <w:rsid w:val="000D7E92"/>
    <w:rsid w:val="000E051F"/>
    <w:rsid w:val="000E1BE6"/>
    <w:rsid w:val="0010524E"/>
    <w:rsid w:val="00110456"/>
    <w:rsid w:val="00113229"/>
    <w:rsid w:val="00114DDD"/>
    <w:rsid w:val="00120512"/>
    <w:rsid w:val="0012085D"/>
    <w:rsid w:val="00124036"/>
    <w:rsid w:val="00134191"/>
    <w:rsid w:val="001375C7"/>
    <w:rsid w:val="00137AAE"/>
    <w:rsid w:val="00155DE6"/>
    <w:rsid w:val="00164348"/>
    <w:rsid w:val="00181FD9"/>
    <w:rsid w:val="00192CEB"/>
    <w:rsid w:val="001949A6"/>
    <w:rsid w:val="001F05FC"/>
    <w:rsid w:val="001F1D42"/>
    <w:rsid w:val="001F32F9"/>
    <w:rsid w:val="001F4DC0"/>
    <w:rsid w:val="001F78C0"/>
    <w:rsid w:val="002019FD"/>
    <w:rsid w:val="00202E02"/>
    <w:rsid w:val="002205DD"/>
    <w:rsid w:val="00222541"/>
    <w:rsid w:val="002237AB"/>
    <w:rsid w:val="002319D7"/>
    <w:rsid w:val="0023221F"/>
    <w:rsid w:val="00233827"/>
    <w:rsid w:val="00253B97"/>
    <w:rsid w:val="00261823"/>
    <w:rsid w:val="00296FD0"/>
    <w:rsid w:val="002B1821"/>
    <w:rsid w:val="002B45CF"/>
    <w:rsid w:val="002B5D55"/>
    <w:rsid w:val="002B7BDD"/>
    <w:rsid w:val="002C0B2E"/>
    <w:rsid w:val="002C71E2"/>
    <w:rsid w:val="002D2F09"/>
    <w:rsid w:val="002F351C"/>
    <w:rsid w:val="00300D00"/>
    <w:rsid w:val="00303DE9"/>
    <w:rsid w:val="00311E41"/>
    <w:rsid w:val="003161C5"/>
    <w:rsid w:val="003171F4"/>
    <w:rsid w:val="0031764D"/>
    <w:rsid w:val="003219C0"/>
    <w:rsid w:val="00323BAD"/>
    <w:rsid w:val="0033461B"/>
    <w:rsid w:val="003404FF"/>
    <w:rsid w:val="0034481F"/>
    <w:rsid w:val="00344C3D"/>
    <w:rsid w:val="00345523"/>
    <w:rsid w:val="0035197A"/>
    <w:rsid w:val="00354ADB"/>
    <w:rsid w:val="0036705E"/>
    <w:rsid w:val="00370925"/>
    <w:rsid w:val="00373CCB"/>
    <w:rsid w:val="003923B7"/>
    <w:rsid w:val="0039583A"/>
    <w:rsid w:val="003A44DD"/>
    <w:rsid w:val="003A7487"/>
    <w:rsid w:val="003B4D33"/>
    <w:rsid w:val="003D2F26"/>
    <w:rsid w:val="003E44B1"/>
    <w:rsid w:val="003E4D8D"/>
    <w:rsid w:val="003E513F"/>
    <w:rsid w:val="003F0832"/>
    <w:rsid w:val="003F77DB"/>
    <w:rsid w:val="00403471"/>
    <w:rsid w:val="0041126F"/>
    <w:rsid w:val="00411F12"/>
    <w:rsid w:val="004133D5"/>
    <w:rsid w:val="00425F72"/>
    <w:rsid w:val="00426723"/>
    <w:rsid w:val="00433940"/>
    <w:rsid w:val="004374F7"/>
    <w:rsid w:val="00441CBF"/>
    <w:rsid w:val="00445C1E"/>
    <w:rsid w:val="00451CB3"/>
    <w:rsid w:val="00454CDD"/>
    <w:rsid w:val="00463768"/>
    <w:rsid w:val="004651D4"/>
    <w:rsid w:val="00471B82"/>
    <w:rsid w:val="00475877"/>
    <w:rsid w:val="00484BED"/>
    <w:rsid w:val="00491F7A"/>
    <w:rsid w:val="0049690E"/>
    <w:rsid w:val="004A20C0"/>
    <w:rsid w:val="004A639C"/>
    <w:rsid w:val="004A783C"/>
    <w:rsid w:val="004B4329"/>
    <w:rsid w:val="004B4576"/>
    <w:rsid w:val="004C08F1"/>
    <w:rsid w:val="004C4F74"/>
    <w:rsid w:val="004D12CA"/>
    <w:rsid w:val="004D5198"/>
    <w:rsid w:val="004E483D"/>
    <w:rsid w:val="004E4EA2"/>
    <w:rsid w:val="004E534B"/>
    <w:rsid w:val="004F3B15"/>
    <w:rsid w:val="00510E3D"/>
    <w:rsid w:val="00527F5A"/>
    <w:rsid w:val="005701C3"/>
    <w:rsid w:val="00584CDA"/>
    <w:rsid w:val="00590ADC"/>
    <w:rsid w:val="005B49FE"/>
    <w:rsid w:val="005B679B"/>
    <w:rsid w:val="005C4046"/>
    <w:rsid w:val="005D4ED1"/>
    <w:rsid w:val="005E21B9"/>
    <w:rsid w:val="005E3C42"/>
    <w:rsid w:val="005E7799"/>
    <w:rsid w:val="0060224B"/>
    <w:rsid w:val="0060747A"/>
    <w:rsid w:val="0061320A"/>
    <w:rsid w:val="0061357B"/>
    <w:rsid w:val="0062230C"/>
    <w:rsid w:val="006305DE"/>
    <w:rsid w:val="0064037B"/>
    <w:rsid w:val="00651A99"/>
    <w:rsid w:val="00656AE4"/>
    <w:rsid w:val="00656C8D"/>
    <w:rsid w:val="006613CC"/>
    <w:rsid w:val="0066329B"/>
    <w:rsid w:val="00665C1E"/>
    <w:rsid w:val="00680326"/>
    <w:rsid w:val="00683232"/>
    <w:rsid w:val="00687006"/>
    <w:rsid w:val="00696514"/>
    <w:rsid w:val="006A0716"/>
    <w:rsid w:val="006A5DA2"/>
    <w:rsid w:val="006B2C54"/>
    <w:rsid w:val="006C3081"/>
    <w:rsid w:val="006E3E2F"/>
    <w:rsid w:val="00700C97"/>
    <w:rsid w:val="007044BC"/>
    <w:rsid w:val="00704BF1"/>
    <w:rsid w:val="007058BB"/>
    <w:rsid w:val="0072355F"/>
    <w:rsid w:val="007242B5"/>
    <w:rsid w:val="007258EA"/>
    <w:rsid w:val="00737390"/>
    <w:rsid w:val="00737E05"/>
    <w:rsid w:val="00744B24"/>
    <w:rsid w:val="00752BBC"/>
    <w:rsid w:val="00756E50"/>
    <w:rsid w:val="00761B18"/>
    <w:rsid w:val="00763676"/>
    <w:rsid w:val="007807B1"/>
    <w:rsid w:val="00783BF5"/>
    <w:rsid w:val="007A3521"/>
    <w:rsid w:val="007B4C88"/>
    <w:rsid w:val="007B6D67"/>
    <w:rsid w:val="007C3FCC"/>
    <w:rsid w:val="007C7A14"/>
    <w:rsid w:val="007D0BE0"/>
    <w:rsid w:val="007D6D5B"/>
    <w:rsid w:val="008002E0"/>
    <w:rsid w:val="008020AB"/>
    <w:rsid w:val="00802A6A"/>
    <w:rsid w:val="008129A1"/>
    <w:rsid w:val="008149B5"/>
    <w:rsid w:val="0083778C"/>
    <w:rsid w:val="00840014"/>
    <w:rsid w:val="00850BFF"/>
    <w:rsid w:val="00852CCD"/>
    <w:rsid w:val="00876D8A"/>
    <w:rsid w:val="008A02E0"/>
    <w:rsid w:val="008A6551"/>
    <w:rsid w:val="008B450F"/>
    <w:rsid w:val="008C5955"/>
    <w:rsid w:val="008C666C"/>
    <w:rsid w:val="008D07F9"/>
    <w:rsid w:val="008D5B7F"/>
    <w:rsid w:val="008E0C8E"/>
    <w:rsid w:val="008E1BDE"/>
    <w:rsid w:val="008E51A0"/>
    <w:rsid w:val="008F0BA7"/>
    <w:rsid w:val="008F3B38"/>
    <w:rsid w:val="00912325"/>
    <w:rsid w:val="00922C29"/>
    <w:rsid w:val="00944FE6"/>
    <w:rsid w:val="009473C2"/>
    <w:rsid w:val="00950252"/>
    <w:rsid w:val="009671FC"/>
    <w:rsid w:val="009766E6"/>
    <w:rsid w:val="00982CCD"/>
    <w:rsid w:val="009836D0"/>
    <w:rsid w:val="00985A50"/>
    <w:rsid w:val="009B1B59"/>
    <w:rsid w:val="009B596A"/>
    <w:rsid w:val="009C25F5"/>
    <w:rsid w:val="009E5424"/>
    <w:rsid w:val="009E76FF"/>
    <w:rsid w:val="009F0943"/>
    <w:rsid w:val="00A015FD"/>
    <w:rsid w:val="00A10A9B"/>
    <w:rsid w:val="00A228FC"/>
    <w:rsid w:val="00A36159"/>
    <w:rsid w:val="00A368D0"/>
    <w:rsid w:val="00A373BD"/>
    <w:rsid w:val="00A44394"/>
    <w:rsid w:val="00A50343"/>
    <w:rsid w:val="00A520B5"/>
    <w:rsid w:val="00A61048"/>
    <w:rsid w:val="00A625FD"/>
    <w:rsid w:val="00A72B4D"/>
    <w:rsid w:val="00A80449"/>
    <w:rsid w:val="00A83BA6"/>
    <w:rsid w:val="00A84C20"/>
    <w:rsid w:val="00AA7CAF"/>
    <w:rsid w:val="00AE009E"/>
    <w:rsid w:val="00AE0677"/>
    <w:rsid w:val="00AE5365"/>
    <w:rsid w:val="00AF2794"/>
    <w:rsid w:val="00B00A29"/>
    <w:rsid w:val="00B0371C"/>
    <w:rsid w:val="00B1685D"/>
    <w:rsid w:val="00B17904"/>
    <w:rsid w:val="00B25252"/>
    <w:rsid w:val="00B54937"/>
    <w:rsid w:val="00B5609D"/>
    <w:rsid w:val="00B63BE6"/>
    <w:rsid w:val="00B66524"/>
    <w:rsid w:val="00B70396"/>
    <w:rsid w:val="00B938B9"/>
    <w:rsid w:val="00B96393"/>
    <w:rsid w:val="00BA2DBD"/>
    <w:rsid w:val="00BA5363"/>
    <w:rsid w:val="00BB5379"/>
    <w:rsid w:val="00BC2429"/>
    <w:rsid w:val="00BC4710"/>
    <w:rsid w:val="00BC5285"/>
    <w:rsid w:val="00BD2460"/>
    <w:rsid w:val="00BE774A"/>
    <w:rsid w:val="00BF7CD6"/>
    <w:rsid w:val="00C00338"/>
    <w:rsid w:val="00C021E2"/>
    <w:rsid w:val="00C033F1"/>
    <w:rsid w:val="00C04B72"/>
    <w:rsid w:val="00C050A6"/>
    <w:rsid w:val="00C123D7"/>
    <w:rsid w:val="00C3275F"/>
    <w:rsid w:val="00C32A47"/>
    <w:rsid w:val="00C406B4"/>
    <w:rsid w:val="00C43A7C"/>
    <w:rsid w:val="00C45CE0"/>
    <w:rsid w:val="00C60F55"/>
    <w:rsid w:val="00C632D7"/>
    <w:rsid w:val="00C667EC"/>
    <w:rsid w:val="00C716E2"/>
    <w:rsid w:val="00C7781F"/>
    <w:rsid w:val="00C84DF2"/>
    <w:rsid w:val="00C94A02"/>
    <w:rsid w:val="00C96D84"/>
    <w:rsid w:val="00CA053B"/>
    <w:rsid w:val="00CA55A5"/>
    <w:rsid w:val="00CB36A5"/>
    <w:rsid w:val="00CD4C78"/>
    <w:rsid w:val="00CE129D"/>
    <w:rsid w:val="00CE39CD"/>
    <w:rsid w:val="00CE4F8D"/>
    <w:rsid w:val="00CF16F1"/>
    <w:rsid w:val="00CF1E2F"/>
    <w:rsid w:val="00CF2681"/>
    <w:rsid w:val="00CF6A74"/>
    <w:rsid w:val="00D07784"/>
    <w:rsid w:val="00D2389B"/>
    <w:rsid w:val="00D24E5B"/>
    <w:rsid w:val="00D407F1"/>
    <w:rsid w:val="00D5681A"/>
    <w:rsid w:val="00D6632F"/>
    <w:rsid w:val="00D70B27"/>
    <w:rsid w:val="00D722C6"/>
    <w:rsid w:val="00D72AB9"/>
    <w:rsid w:val="00D7622B"/>
    <w:rsid w:val="00DA03C4"/>
    <w:rsid w:val="00DA105F"/>
    <w:rsid w:val="00DA20CC"/>
    <w:rsid w:val="00DA2AE6"/>
    <w:rsid w:val="00DC3660"/>
    <w:rsid w:val="00DC367E"/>
    <w:rsid w:val="00DD2908"/>
    <w:rsid w:val="00DE4E89"/>
    <w:rsid w:val="00DF73AA"/>
    <w:rsid w:val="00DF7B29"/>
    <w:rsid w:val="00E1752C"/>
    <w:rsid w:val="00E26317"/>
    <w:rsid w:val="00E2704B"/>
    <w:rsid w:val="00E27358"/>
    <w:rsid w:val="00E27719"/>
    <w:rsid w:val="00E27B3C"/>
    <w:rsid w:val="00E3108E"/>
    <w:rsid w:val="00E3109B"/>
    <w:rsid w:val="00E33E38"/>
    <w:rsid w:val="00E33F39"/>
    <w:rsid w:val="00E6191B"/>
    <w:rsid w:val="00E629B2"/>
    <w:rsid w:val="00E649F6"/>
    <w:rsid w:val="00E71F22"/>
    <w:rsid w:val="00E86F91"/>
    <w:rsid w:val="00E909AA"/>
    <w:rsid w:val="00E95356"/>
    <w:rsid w:val="00E96104"/>
    <w:rsid w:val="00EA07D7"/>
    <w:rsid w:val="00EB1253"/>
    <w:rsid w:val="00EC050F"/>
    <w:rsid w:val="00EE1BDD"/>
    <w:rsid w:val="00EE31EC"/>
    <w:rsid w:val="00EE5656"/>
    <w:rsid w:val="00EF2FFF"/>
    <w:rsid w:val="00F012C7"/>
    <w:rsid w:val="00F1525C"/>
    <w:rsid w:val="00F237E8"/>
    <w:rsid w:val="00F34C06"/>
    <w:rsid w:val="00F541E8"/>
    <w:rsid w:val="00F61203"/>
    <w:rsid w:val="00F61DFC"/>
    <w:rsid w:val="00F704C9"/>
    <w:rsid w:val="00F75C42"/>
    <w:rsid w:val="00F774F3"/>
    <w:rsid w:val="00FA112E"/>
    <w:rsid w:val="00FB11C5"/>
    <w:rsid w:val="00FB7CBC"/>
    <w:rsid w:val="00FC1792"/>
    <w:rsid w:val="00FC1FF6"/>
    <w:rsid w:val="00FC236F"/>
    <w:rsid w:val="00FC5083"/>
    <w:rsid w:val="00FD5B08"/>
    <w:rsid w:val="00FE5320"/>
    <w:rsid w:val="00FE536D"/>
    <w:rsid w:val="00FE6990"/>
    <w:rsid w:val="00FF03ED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CBB4F"/>
  <w15:chartTrackingRefBased/>
  <w15:docId w15:val="{76196ACB-E85E-44A0-B76E-E60BA3DF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BDD"/>
    <w:pPr>
      <w:jc w:val="center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EE1BD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73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B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BDD"/>
  </w:style>
  <w:style w:type="paragraph" w:styleId="Piedepgina">
    <w:name w:val="footer"/>
    <w:basedOn w:val="Normal"/>
    <w:link w:val="PiedepginaCar"/>
    <w:uiPriority w:val="99"/>
    <w:unhideWhenUsed/>
    <w:rsid w:val="00EE1B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BDD"/>
  </w:style>
  <w:style w:type="paragraph" w:styleId="Textodeglobo">
    <w:name w:val="Balloon Text"/>
    <w:basedOn w:val="Normal"/>
    <w:link w:val="TextodegloboCar"/>
    <w:uiPriority w:val="99"/>
    <w:semiHidden/>
    <w:unhideWhenUsed/>
    <w:rsid w:val="00EE1B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E1BDD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Ttulo1"/>
    <w:qFormat/>
    <w:rsid w:val="00EE1BDD"/>
    <w:pPr>
      <w:keepLines w:val="0"/>
      <w:shd w:val="clear" w:color="auto" w:fill="EEECE1"/>
      <w:spacing w:before="240" w:after="60"/>
      <w:jc w:val="right"/>
    </w:pPr>
    <w:rPr>
      <w:color w:val="auto"/>
      <w:kern w:val="32"/>
      <w:sz w:val="32"/>
      <w:szCs w:val="32"/>
      <w:lang w:val="es-ES_tradnl" w:eastAsia="es-ES_tradnl"/>
    </w:rPr>
  </w:style>
  <w:style w:type="character" w:customStyle="1" w:styleId="Ttulo1Car">
    <w:name w:val="Título 1 Car"/>
    <w:link w:val="Ttulo1"/>
    <w:rsid w:val="00EE1B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rrafodelista">
    <w:name w:val="List Paragraph"/>
    <w:basedOn w:val="Normal"/>
    <w:uiPriority w:val="34"/>
    <w:qFormat/>
    <w:rsid w:val="004E534B"/>
    <w:pPr>
      <w:ind w:left="720"/>
      <w:contextualSpacing/>
    </w:pPr>
  </w:style>
  <w:style w:type="table" w:styleId="Tablaconcuadrcula">
    <w:name w:val="Table Grid"/>
    <w:basedOn w:val="Tablanormal"/>
    <w:rsid w:val="00E95356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192CEB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912325"/>
    <w:pPr>
      <w:spacing w:before="134" w:line="264" w:lineRule="auto"/>
      <w:jc w:val="left"/>
    </w:pPr>
    <w:rPr>
      <w:rFonts w:ascii="Times New Roman" w:eastAsia="Times New Roman" w:hAnsi="Times New Roman"/>
      <w:color w:val="595959"/>
      <w:sz w:val="18"/>
      <w:szCs w:val="18"/>
      <w:lang w:val="es-ES_tradnl" w:eastAsia="es-ES_tradnl"/>
    </w:rPr>
  </w:style>
  <w:style w:type="paragraph" w:customStyle="1" w:styleId="standard">
    <w:name w:val="standard"/>
    <w:basedOn w:val="Normal"/>
    <w:rsid w:val="008D07F9"/>
    <w:pPr>
      <w:spacing w:before="100" w:beforeAutospacing="1" w:after="100" w:afterAutospacing="1"/>
      <w:jc w:val="left"/>
    </w:pPr>
    <w:rPr>
      <w:rFonts w:ascii="Verdana" w:eastAsia="Times New Roman" w:hAnsi="Verdana"/>
      <w:color w:val="000000"/>
      <w:sz w:val="17"/>
      <w:szCs w:val="17"/>
      <w:lang w:val="es-ES_tradnl" w:eastAsia="es-ES_tradnl"/>
    </w:rPr>
  </w:style>
  <w:style w:type="paragraph" w:customStyle="1" w:styleId="Default">
    <w:name w:val="Default"/>
    <w:rsid w:val="007B4C8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s-CO"/>
    </w:rPr>
  </w:style>
  <w:style w:type="character" w:styleId="Hipervnculo">
    <w:name w:val="Hyperlink"/>
    <w:uiPriority w:val="99"/>
    <w:unhideWhenUsed/>
    <w:rsid w:val="008129A1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8129A1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C00338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73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A37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jodebarranquilla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CONCEJO DE BARRANQUILLA</vt:lpstr>
    </vt:vector>
  </TitlesOfParts>
  <Company>L.I.G.S</Company>
  <LinksUpToDate>false</LinksUpToDate>
  <CharactersWithSpaces>10822</CharactersWithSpaces>
  <SharedDoc>false</SharedDoc>
  <HLinks>
    <vt:vector size="6" baseType="variant">
      <vt:variant>
        <vt:i4>1114199</vt:i4>
      </vt:variant>
      <vt:variant>
        <vt:i4>0</vt:i4>
      </vt:variant>
      <vt:variant>
        <vt:i4>0</vt:i4>
      </vt:variant>
      <vt:variant>
        <vt:i4>5</vt:i4>
      </vt:variant>
      <vt:variant>
        <vt:lpwstr>http://www.concejodebarranquilla.gov.co/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CONCEJO DE BARRANQUILLA</dc:title>
  <dc:subject/>
  <dc:creator>Luis Ivan Gonzalez S.</dc:creator>
  <cp:keywords/>
  <cp:lastModifiedBy>user</cp:lastModifiedBy>
  <cp:revision>2</cp:revision>
  <cp:lastPrinted>2017-12-12T16:51:00Z</cp:lastPrinted>
  <dcterms:created xsi:type="dcterms:W3CDTF">2022-09-15T16:49:00Z</dcterms:created>
  <dcterms:modified xsi:type="dcterms:W3CDTF">2022-09-15T16:49:00Z</dcterms:modified>
</cp:coreProperties>
</file>